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9FD0" w14:textId="77777777" w:rsidR="006D34B5" w:rsidRDefault="006D34B5" w:rsidP="006D34B5">
      <w:pPr>
        <w:jc w:val="center"/>
      </w:pPr>
    </w:p>
    <w:p w14:paraId="0D42BA2B" w14:textId="77777777" w:rsidR="006D34B5" w:rsidRDefault="006D34B5" w:rsidP="006D34B5">
      <w:pPr>
        <w:jc w:val="center"/>
      </w:pPr>
    </w:p>
    <w:p w14:paraId="53ECC1A9" w14:textId="77777777" w:rsidR="006D34B5" w:rsidRDefault="006D34B5" w:rsidP="006D34B5">
      <w:pPr>
        <w:jc w:val="center"/>
      </w:pPr>
      <w:r>
        <w:t>ООО «БИС»</w:t>
      </w:r>
    </w:p>
    <w:p w14:paraId="3CCE5985" w14:textId="77777777" w:rsidR="006D34B5" w:rsidRDefault="006D34B5" w:rsidP="006D34B5">
      <w:pPr>
        <w:jc w:val="center"/>
        <w:rPr>
          <w:b/>
          <w:sz w:val="40"/>
        </w:rPr>
      </w:pPr>
    </w:p>
    <w:p w14:paraId="534D1716" w14:textId="77777777" w:rsidR="006D34B5" w:rsidRDefault="006D34B5" w:rsidP="006D34B5">
      <w:pPr>
        <w:jc w:val="center"/>
        <w:rPr>
          <w:b/>
          <w:sz w:val="40"/>
        </w:rPr>
      </w:pPr>
    </w:p>
    <w:p w14:paraId="4F7B83AE" w14:textId="77777777" w:rsidR="006D34B5" w:rsidRDefault="006D34B5" w:rsidP="006D34B5">
      <w:pPr>
        <w:jc w:val="center"/>
        <w:rPr>
          <w:b/>
          <w:sz w:val="40"/>
        </w:rPr>
      </w:pPr>
    </w:p>
    <w:p w14:paraId="50777823" w14:textId="77777777" w:rsidR="006D34B5" w:rsidRDefault="006D34B5" w:rsidP="006D34B5">
      <w:pPr>
        <w:jc w:val="center"/>
        <w:rPr>
          <w:b/>
          <w:sz w:val="40"/>
        </w:rPr>
      </w:pPr>
    </w:p>
    <w:p w14:paraId="1248ACF6" w14:textId="77777777" w:rsidR="006D34B5" w:rsidRDefault="006D34B5" w:rsidP="006D34B5">
      <w:pPr>
        <w:jc w:val="center"/>
        <w:rPr>
          <w:b/>
          <w:sz w:val="40"/>
        </w:rPr>
      </w:pPr>
    </w:p>
    <w:p w14:paraId="09200F78" w14:textId="77777777" w:rsidR="006D34B5" w:rsidRDefault="006D34B5" w:rsidP="006D34B5">
      <w:pPr>
        <w:jc w:val="center"/>
        <w:rPr>
          <w:b/>
          <w:sz w:val="40"/>
        </w:rPr>
      </w:pPr>
    </w:p>
    <w:p w14:paraId="2DFE279E" w14:textId="77777777" w:rsidR="006D34B5" w:rsidRDefault="006D34B5" w:rsidP="006D34B5">
      <w:pPr>
        <w:jc w:val="center"/>
        <w:rPr>
          <w:b/>
          <w:sz w:val="40"/>
        </w:rPr>
      </w:pPr>
    </w:p>
    <w:p w14:paraId="0A4294A5" w14:textId="77777777" w:rsidR="006D34B5" w:rsidRDefault="006D34B5" w:rsidP="006D34B5">
      <w:pPr>
        <w:jc w:val="center"/>
        <w:rPr>
          <w:b/>
          <w:sz w:val="40"/>
        </w:rPr>
      </w:pPr>
    </w:p>
    <w:p w14:paraId="374D32EB" w14:textId="77777777" w:rsidR="006D34B5" w:rsidRDefault="006D34B5" w:rsidP="006D34B5">
      <w:pPr>
        <w:jc w:val="center"/>
        <w:rPr>
          <w:b/>
          <w:sz w:val="40"/>
        </w:rPr>
      </w:pPr>
    </w:p>
    <w:p w14:paraId="27A724F5" w14:textId="77777777" w:rsidR="006D34B5" w:rsidRDefault="006D34B5" w:rsidP="006D34B5">
      <w:pPr>
        <w:jc w:val="center"/>
        <w:rPr>
          <w:b/>
          <w:sz w:val="36"/>
        </w:rPr>
      </w:pPr>
    </w:p>
    <w:p w14:paraId="79FC1225" w14:textId="2B31E618" w:rsidR="00E92045" w:rsidRPr="00E92045" w:rsidRDefault="006D34B5" w:rsidP="006D34B5">
      <w:pPr>
        <w:jc w:val="center"/>
        <w:rPr>
          <w:b/>
          <w:sz w:val="36"/>
        </w:rPr>
      </w:pPr>
      <w:r>
        <w:rPr>
          <w:b/>
          <w:sz w:val="36"/>
        </w:rPr>
        <w:t xml:space="preserve">Руководство по </w:t>
      </w:r>
      <w:r w:rsidR="00E92045">
        <w:rPr>
          <w:b/>
          <w:sz w:val="36"/>
        </w:rPr>
        <w:t>эксплуатации</w:t>
      </w:r>
    </w:p>
    <w:p w14:paraId="52419EB3" w14:textId="2E5124C3" w:rsidR="006D34B5" w:rsidRDefault="006D34B5" w:rsidP="006D34B5">
      <w:pPr>
        <w:jc w:val="center"/>
        <w:rPr>
          <w:b/>
          <w:sz w:val="36"/>
          <w:szCs w:val="40"/>
        </w:rPr>
      </w:pPr>
      <w:r>
        <w:rPr>
          <w:b/>
          <w:sz w:val="36"/>
        </w:rPr>
        <w:t>«Единая электронная регистратура</w:t>
      </w:r>
      <w:r>
        <w:rPr>
          <w:b/>
          <w:sz w:val="36"/>
          <w:szCs w:val="40"/>
        </w:rPr>
        <w:t>»</w:t>
      </w:r>
    </w:p>
    <w:p w14:paraId="3A720EBF" w14:textId="77777777" w:rsidR="006D34B5" w:rsidRDefault="006D34B5" w:rsidP="006D34B5">
      <w:pPr>
        <w:jc w:val="center"/>
      </w:pPr>
    </w:p>
    <w:p w14:paraId="44AC876F" w14:textId="77777777" w:rsidR="006D34B5" w:rsidRDefault="006D34B5" w:rsidP="006D34B5">
      <w:pPr>
        <w:jc w:val="center"/>
      </w:pPr>
    </w:p>
    <w:p w14:paraId="29D48332" w14:textId="77777777" w:rsidR="006D34B5" w:rsidRDefault="006D34B5" w:rsidP="006D34B5">
      <w:pPr>
        <w:jc w:val="center"/>
      </w:pPr>
    </w:p>
    <w:p w14:paraId="58B9CEC8" w14:textId="77777777" w:rsidR="006D34B5" w:rsidRDefault="006D34B5" w:rsidP="006D34B5">
      <w:pPr>
        <w:jc w:val="center"/>
      </w:pPr>
    </w:p>
    <w:p w14:paraId="6B3EC2A5" w14:textId="77777777" w:rsidR="006D34B5" w:rsidRDefault="006D34B5" w:rsidP="006D34B5">
      <w:pPr>
        <w:jc w:val="center"/>
      </w:pPr>
    </w:p>
    <w:p w14:paraId="61BE14AC" w14:textId="77777777" w:rsidR="006D34B5" w:rsidRDefault="006D34B5" w:rsidP="006D34B5">
      <w:pPr>
        <w:jc w:val="center"/>
      </w:pPr>
    </w:p>
    <w:p w14:paraId="542BF781" w14:textId="77777777" w:rsidR="006D34B5" w:rsidRDefault="006D34B5" w:rsidP="006D34B5">
      <w:pPr>
        <w:jc w:val="center"/>
      </w:pPr>
    </w:p>
    <w:p w14:paraId="35C2F4B8" w14:textId="77777777" w:rsidR="006D34B5" w:rsidRDefault="006D34B5" w:rsidP="006D34B5">
      <w:pPr>
        <w:jc w:val="center"/>
      </w:pPr>
    </w:p>
    <w:p w14:paraId="1332FD0E" w14:textId="77777777" w:rsidR="006D34B5" w:rsidRDefault="006D34B5" w:rsidP="006D34B5">
      <w:pPr>
        <w:jc w:val="center"/>
      </w:pPr>
    </w:p>
    <w:p w14:paraId="2622BD22" w14:textId="77777777" w:rsidR="006D34B5" w:rsidRDefault="006D34B5" w:rsidP="006D34B5">
      <w:pPr>
        <w:jc w:val="center"/>
      </w:pPr>
    </w:p>
    <w:p w14:paraId="1DBE79ED" w14:textId="77777777" w:rsidR="006D34B5" w:rsidRDefault="006D34B5" w:rsidP="006D34B5">
      <w:pPr>
        <w:jc w:val="center"/>
      </w:pPr>
    </w:p>
    <w:p w14:paraId="2F5831E5" w14:textId="77777777" w:rsidR="006D34B5" w:rsidRDefault="006D34B5" w:rsidP="006D34B5">
      <w:pPr>
        <w:jc w:val="center"/>
      </w:pPr>
    </w:p>
    <w:p w14:paraId="657EEBE4" w14:textId="77777777" w:rsidR="006D34B5" w:rsidRDefault="006D34B5" w:rsidP="006D34B5">
      <w:pPr>
        <w:jc w:val="center"/>
      </w:pPr>
    </w:p>
    <w:p w14:paraId="512C7187" w14:textId="77777777" w:rsidR="006D34B5" w:rsidRDefault="006D34B5" w:rsidP="006D34B5">
      <w:pPr>
        <w:jc w:val="center"/>
      </w:pPr>
    </w:p>
    <w:p w14:paraId="310C30DE" w14:textId="77777777" w:rsidR="006D34B5" w:rsidRDefault="006D34B5" w:rsidP="006D34B5">
      <w:pPr>
        <w:jc w:val="center"/>
      </w:pPr>
    </w:p>
    <w:p w14:paraId="3BBB92E9" w14:textId="77777777" w:rsidR="006D34B5" w:rsidRDefault="006D34B5" w:rsidP="006D34B5">
      <w:pPr>
        <w:jc w:val="center"/>
      </w:pPr>
    </w:p>
    <w:p w14:paraId="25FFBB74" w14:textId="7EA801E2" w:rsidR="006D34B5" w:rsidRDefault="006D34B5" w:rsidP="006D34B5">
      <w:pPr>
        <w:jc w:val="center"/>
      </w:pPr>
    </w:p>
    <w:p w14:paraId="0E5D2E58" w14:textId="27C7A788" w:rsidR="006D34B5" w:rsidRDefault="006D34B5" w:rsidP="006D34B5">
      <w:pPr>
        <w:jc w:val="center"/>
      </w:pPr>
    </w:p>
    <w:p w14:paraId="3172E3C6" w14:textId="77777777" w:rsidR="006D34B5" w:rsidRDefault="006D34B5" w:rsidP="006D34B5">
      <w:pPr>
        <w:jc w:val="center"/>
      </w:pPr>
    </w:p>
    <w:p w14:paraId="5EC71D91" w14:textId="77777777" w:rsidR="006D34B5" w:rsidRDefault="006D34B5" w:rsidP="006D34B5">
      <w:pPr>
        <w:jc w:val="center"/>
      </w:pPr>
    </w:p>
    <w:p w14:paraId="17C62802" w14:textId="62DEE677" w:rsidR="006D34B5" w:rsidRDefault="006D34B5" w:rsidP="006D34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93FC0" wp14:editId="4B143FC3">
                <wp:simplePos x="0" y="0"/>
                <wp:positionH relativeFrom="column">
                  <wp:posOffset>6052185</wp:posOffset>
                </wp:positionH>
                <wp:positionV relativeFrom="paragraph">
                  <wp:posOffset>161290</wp:posOffset>
                </wp:positionV>
                <wp:extent cx="317500" cy="635635"/>
                <wp:effectExtent l="0" t="0" r="635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C06A1" id="Прямоугольник 1" o:spid="_x0000_s1026" style="position:absolute;margin-left:476.55pt;margin-top:12.7pt;width:25pt;height:5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" stroked="f"/>
            </w:pict>
          </mc:Fallback>
        </mc:AlternateContent>
      </w:r>
      <w:r>
        <w:t>Калуга, 2022 г.</w:t>
      </w:r>
    </w:p>
    <w:p w14:paraId="27F99085" w14:textId="77777777" w:rsidR="006D34B5" w:rsidRDefault="006D34B5" w:rsidP="006D34B5">
      <w:pPr>
        <w:spacing w:after="200"/>
        <w:rPr>
          <w:b/>
        </w:rPr>
      </w:pPr>
      <w:r>
        <w:rPr>
          <w:b/>
        </w:rPr>
        <w:br w:type="page"/>
      </w:r>
    </w:p>
    <w:p w14:paraId="2C2A1635" w14:textId="77777777" w:rsidR="006D34B5" w:rsidRDefault="006D34B5" w:rsidP="006D34B5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121C2729" w14:textId="79F0C886" w:rsidR="00E92045" w:rsidRDefault="00045D68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hyperlink w:anchor="_Toc95980171" w:history="1">
        <w:r w:rsidR="00E92045" w:rsidRPr="008A2CF7">
          <w:rPr>
            <w:rStyle w:val="ad"/>
            <w:rFonts w:eastAsia="Calibri"/>
            <w:noProof/>
            <w:kern w:val="32"/>
            <w:lang w:eastAsia="en-US"/>
          </w:rPr>
          <w:t>1.</w:t>
        </w:r>
        <w:r w:rsidR="00E9204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92045" w:rsidRPr="008A2CF7">
          <w:rPr>
            <w:rStyle w:val="ad"/>
            <w:rFonts w:eastAsia="Calibri"/>
            <w:noProof/>
            <w:kern w:val="32"/>
            <w:lang w:eastAsia="en-US"/>
          </w:rPr>
          <w:t>Общая информация</w:t>
        </w:r>
        <w:r w:rsidR="00E92045">
          <w:rPr>
            <w:noProof/>
            <w:webHidden/>
          </w:rPr>
          <w:tab/>
        </w:r>
        <w:r w:rsidR="00E92045">
          <w:rPr>
            <w:noProof/>
            <w:webHidden/>
          </w:rPr>
          <w:fldChar w:fldCharType="begin"/>
        </w:r>
        <w:r w:rsidR="00E92045">
          <w:rPr>
            <w:noProof/>
            <w:webHidden/>
          </w:rPr>
          <w:instrText xml:space="preserve"> PAGEREF _Toc95980171 \h </w:instrText>
        </w:r>
        <w:r w:rsidR="00E92045">
          <w:rPr>
            <w:noProof/>
            <w:webHidden/>
          </w:rPr>
        </w:r>
        <w:r w:rsidR="00E92045">
          <w:rPr>
            <w:noProof/>
            <w:webHidden/>
          </w:rPr>
          <w:fldChar w:fldCharType="separate"/>
        </w:r>
        <w:r w:rsidR="00E92045">
          <w:rPr>
            <w:noProof/>
            <w:webHidden/>
          </w:rPr>
          <w:t>3</w:t>
        </w:r>
        <w:r w:rsidR="00E92045">
          <w:rPr>
            <w:noProof/>
            <w:webHidden/>
          </w:rPr>
          <w:fldChar w:fldCharType="end"/>
        </w:r>
      </w:hyperlink>
    </w:p>
    <w:p w14:paraId="5D1704B8" w14:textId="39072A1D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2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Стартовое окно оператора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1CE2DB" w14:textId="771159C6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3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Прием обращения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37C780" w14:textId="16DD2657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4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Запись на прием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ED281C" w14:textId="4375D8ED" w:rsidR="00E92045" w:rsidRDefault="00E92045">
      <w:pPr>
        <w:pStyle w:val="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95980175" w:history="1">
        <w:r w:rsidRPr="008A2CF7">
          <w:rPr>
            <w:rStyle w:val="ad"/>
            <w:rFonts w:eastAsia="Calibri"/>
            <w:b/>
            <w:bCs/>
            <w:noProof/>
            <w:kern w:val="32"/>
            <w:lang w:eastAsia="en-US"/>
          </w:rPr>
          <w:t>4.1.</w:t>
        </w:r>
        <w:r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b/>
            <w:bCs/>
            <w:noProof/>
            <w:kern w:val="32"/>
            <w:lang w:eastAsia="en-US"/>
          </w:rPr>
          <w:t>Запись к узкому специалисту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D286CE6" w14:textId="39023621" w:rsidR="00E92045" w:rsidRDefault="00E92045">
      <w:pPr>
        <w:pStyle w:val="2"/>
        <w:tabs>
          <w:tab w:val="left" w:pos="96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95980176" w:history="1">
        <w:r w:rsidRPr="008A2CF7">
          <w:rPr>
            <w:rStyle w:val="ad"/>
            <w:rFonts w:eastAsia="Calibri"/>
            <w:b/>
            <w:bCs/>
            <w:noProof/>
            <w:kern w:val="32"/>
            <w:lang w:eastAsia="en-US"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b/>
            <w:bCs/>
            <w:noProof/>
            <w:kern w:val="32"/>
            <w:lang w:eastAsia="en-US"/>
          </w:rPr>
          <w:t>Запись к узкому специалисту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E68C44" w14:textId="55D09203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7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Вызов врача на дом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A00F4E" w14:textId="11CDD4E7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8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Обращение граждан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477EDE4" w14:textId="6B210E5C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79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Запись на вакцинацию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EE1367" w14:textId="7D963EF8" w:rsidR="00E92045" w:rsidRDefault="00E92045">
      <w:pPr>
        <w:pStyle w:val="1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95980180" w:history="1">
        <w:r w:rsidRPr="008A2CF7">
          <w:rPr>
            <w:rStyle w:val="ad"/>
            <w:rFonts w:eastAsia="Calibri"/>
            <w:noProof/>
            <w:kern w:val="32"/>
            <w:lang w:eastAsia="en-US"/>
          </w:rPr>
          <w:t>8.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8A2CF7">
          <w:rPr>
            <w:rStyle w:val="ad"/>
            <w:rFonts w:eastAsia="Calibri"/>
            <w:noProof/>
            <w:kern w:val="32"/>
            <w:lang w:eastAsia="en-US"/>
          </w:rPr>
          <w:t>Завершение обращения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_Toc95980180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979CCFA" w14:textId="136B2C83" w:rsidR="004B1DE8" w:rsidRDefault="00045D68">
      <w:r>
        <w:fldChar w:fldCharType="end"/>
      </w:r>
    </w:p>
    <w:p w14:paraId="49F530F2" w14:textId="5E639C23" w:rsidR="006D34B5" w:rsidRDefault="006D34B5"/>
    <w:p w14:paraId="2E69DDF5" w14:textId="2E74C16B" w:rsidR="006D34B5" w:rsidRDefault="006D34B5"/>
    <w:p w14:paraId="502CEF4D" w14:textId="66E5371C" w:rsidR="006D34B5" w:rsidRDefault="006D34B5">
      <w:pPr>
        <w:spacing w:after="160" w:line="259" w:lineRule="auto"/>
        <w:jc w:val="left"/>
      </w:pPr>
      <w:r>
        <w:br w:type="page"/>
      </w:r>
    </w:p>
    <w:p w14:paraId="02801AB9" w14:textId="1B684790" w:rsidR="006D34B5" w:rsidRPr="006D34B5" w:rsidRDefault="00E70873" w:rsidP="006D34B5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0" w:name="_Toc95980171"/>
      <w:r w:rsidRPr="00E70873">
        <w:rPr>
          <w:rFonts w:eastAsia="Calibri"/>
          <w:b/>
          <w:bCs/>
          <w:kern w:val="32"/>
          <w:szCs w:val="32"/>
          <w:lang w:eastAsia="en-US"/>
        </w:rPr>
        <w:lastRenderedPageBreak/>
        <w:t>Общая информация</w:t>
      </w:r>
      <w:bookmarkEnd w:id="0"/>
    </w:p>
    <w:p w14:paraId="3C8D5458" w14:textId="1A9721FD" w:rsidR="006D34B5" w:rsidRDefault="00E70873" w:rsidP="000B0FE6">
      <w:pPr>
        <w:ind w:firstLine="567"/>
      </w:pPr>
      <w:r>
        <w:t>ПО «Единая электронная регистратура» представляет</w:t>
      </w:r>
      <w:r w:rsidR="000B0FE6">
        <w:t xml:space="preserve"> собой </w:t>
      </w:r>
      <w:r w:rsidR="000B0FE6">
        <w:rPr>
          <w:lang w:val="en-US"/>
        </w:rPr>
        <w:t>CRM</w:t>
      </w:r>
      <w:r w:rsidR="000B0FE6" w:rsidRPr="000B0FE6">
        <w:t xml:space="preserve"> </w:t>
      </w:r>
      <w:r w:rsidR="000B0FE6">
        <w:t xml:space="preserve">систему, которая интегрирована с региональной медицинской информационной системой посредством </w:t>
      </w:r>
      <w:r w:rsidR="000B0FE6">
        <w:rPr>
          <w:lang w:val="en-US"/>
        </w:rPr>
        <w:t>API</w:t>
      </w:r>
      <w:r w:rsidR="000B0FE6">
        <w:t xml:space="preserve">, что позволяет системам моментально обмениваться данными в закрытом и защищенном контуре. </w:t>
      </w:r>
    </w:p>
    <w:p w14:paraId="32FFA088" w14:textId="3F6225A6" w:rsidR="000B0FE6" w:rsidRDefault="000B0FE6" w:rsidP="000B0FE6">
      <w:pPr>
        <w:spacing w:after="60"/>
        <w:ind w:firstLine="567"/>
      </w:pPr>
      <w:r>
        <w:t>Звонки поступают на единый федеральный номер 122, при обращении пациент попадает в интерактивное меню с тональным набором для выбора услуги:</w:t>
      </w:r>
    </w:p>
    <w:p w14:paraId="578634B8" w14:textId="77140C70" w:rsidR="000B0FE6" w:rsidRDefault="000B0FE6" w:rsidP="000B0FE6">
      <w:pPr>
        <w:pStyle w:val="a7"/>
        <w:numPr>
          <w:ilvl w:val="0"/>
          <w:numId w:val="2"/>
        </w:numPr>
      </w:pPr>
      <w:r>
        <w:t>получить информацию, связанную с коронавирусной инфекцией;</w:t>
      </w:r>
    </w:p>
    <w:p w14:paraId="562A52BB" w14:textId="5AD6AC42" w:rsidR="000B0FE6" w:rsidRDefault="000B0FE6" w:rsidP="000B0FE6">
      <w:pPr>
        <w:pStyle w:val="a7"/>
        <w:numPr>
          <w:ilvl w:val="0"/>
          <w:numId w:val="2"/>
        </w:numPr>
      </w:pPr>
      <w:r>
        <w:t>для граждан старше 65 лет, которым требуется помощь волонтеров;</w:t>
      </w:r>
    </w:p>
    <w:p w14:paraId="69B7C552" w14:textId="4CA80681" w:rsidR="000B0FE6" w:rsidRDefault="000B0FE6" w:rsidP="000B0FE6">
      <w:pPr>
        <w:pStyle w:val="a7"/>
        <w:numPr>
          <w:ilvl w:val="0"/>
          <w:numId w:val="2"/>
        </w:numPr>
      </w:pPr>
      <w:r>
        <w:t>запись на прием к врачу;</w:t>
      </w:r>
    </w:p>
    <w:p w14:paraId="650E6DEF" w14:textId="2600F8EF" w:rsidR="000B0FE6" w:rsidRDefault="000B0FE6" w:rsidP="000B0FE6">
      <w:pPr>
        <w:pStyle w:val="a7"/>
        <w:numPr>
          <w:ilvl w:val="0"/>
          <w:numId w:val="2"/>
        </w:numPr>
      </w:pPr>
      <w:r>
        <w:t>вызов врача на дом;</w:t>
      </w:r>
    </w:p>
    <w:p w14:paraId="0E5AC151" w14:textId="5B561777" w:rsidR="000B0FE6" w:rsidRDefault="000B0FE6" w:rsidP="000B0FE6">
      <w:pPr>
        <w:pStyle w:val="a7"/>
        <w:numPr>
          <w:ilvl w:val="0"/>
          <w:numId w:val="2"/>
        </w:numPr>
      </w:pPr>
      <w:r>
        <w:t>оставить обращение или жалобу;</w:t>
      </w:r>
    </w:p>
    <w:p w14:paraId="10CF1F47" w14:textId="5327D09E" w:rsidR="000B0FE6" w:rsidRDefault="000B0FE6" w:rsidP="000B0FE6">
      <w:pPr>
        <w:pStyle w:val="a7"/>
        <w:numPr>
          <w:ilvl w:val="0"/>
          <w:numId w:val="2"/>
        </w:numPr>
      </w:pPr>
      <w:r>
        <w:t>получить информацию о режиме работы государственных медицинских организаций региона;</w:t>
      </w:r>
    </w:p>
    <w:p w14:paraId="397B2ADF" w14:textId="23DF4739" w:rsidR="000B0FE6" w:rsidRDefault="000B0FE6" w:rsidP="000B0FE6">
      <w:pPr>
        <w:pStyle w:val="a7"/>
        <w:numPr>
          <w:ilvl w:val="0"/>
          <w:numId w:val="2"/>
        </w:numPr>
      </w:pPr>
      <w:r>
        <w:t>получить информацию о порядке проведения профилактических осмотров и диспансеризации;</w:t>
      </w:r>
    </w:p>
    <w:p w14:paraId="47BC0BE1" w14:textId="7105ABFB" w:rsidR="000B0FE6" w:rsidRDefault="000B0FE6" w:rsidP="000B0FE6">
      <w:pPr>
        <w:pStyle w:val="a7"/>
        <w:numPr>
          <w:ilvl w:val="0"/>
          <w:numId w:val="2"/>
        </w:numPr>
      </w:pPr>
      <w:r>
        <w:t>запись на вакцинацию медицинских работников.</w:t>
      </w:r>
    </w:p>
    <w:p w14:paraId="6FF5D685" w14:textId="0DDF1261" w:rsidR="000B0FE6" w:rsidRDefault="000B0FE6" w:rsidP="000B0FE6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1" w:name="_Toc95980172"/>
      <w:r>
        <w:rPr>
          <w:rFonts w:eastAsia="Calibri"/>
          <w:b/>
          <w:bCs/>
          <w:kern w:val="32"/>
          <w:szCs w:val="32"/>
          <w:lang w:eastAsia="en-US"/>
        </w:rPr>
        <w:t>Стартовое окно оператора системы</w:t>
      </w:r>
      <w:bookmarkEnd w:id="1"/>
    </w:p>
    <w:p w14:paraId="41D0BD0C" w14:textId="1D7B56B6" w:rsidR="000B0FE6" w:rsidRDefault="000B0FE6" w:rsidP="00733226">
      <w:pPr>
        <w:ind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режиме ожидания обращений пациента, у оператора открыто стартовое окно </w:t>
      </w:r>
      <w:r>
        <w:rPr>
          <w:rFonts w:eastAsia="Calibri"/>
          <w:lang w:val="en-US" w:eastAsia="en-US"/>
        </w:rPr>
        <w:t>CRM</w:t>
      </w:r>
      <w:r w:rsidR="00733226">
        <w:rPr>
          <w:rFonts w:eastAsia="Calibri"/>
          <w:lang w:eastAsia="en-US"/>
        </w:rPr>
        <w:t>. В нем отображается важная актуальная информация, уведомления</w:t>
      </w:r>
      <w:r w:rsidR="003E2D10">
        <w:rPr>
          <w:rFonts w:eastAsia="Calibri"/>
          <w:lang w:eastAsia="en-US"/>
        </w:rPr>
        <w:t>.</w:t>
      </w:r>
    </w:p>
    <w:p w14:paraId="402CFA94" w14:textId="17B9BC33" w:rsidR="00733226" w:rsidRDefault="00733226" w:rsidP="003E2D10">
      <w:pPr>
        <w:spacing w:before="120" w:after="120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3C6E5AB" wp14:editId="1BB55CE7">
            <wp:extent cx="5940425" cy="3187065"/>
            <wp:effectExtent l="19050" t="19050" r="22225" b="1333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59F6F" w14:textId="53933990" w:rsidR="00733226" w:rsidRPr="00894103" w:rsidRDefault="00733226" w:rsidP="00733226">
      <w:pPr>
        <w:pStyle w:val="a8"/>
        <w:rPr>
          <w:rFonts w:eastAsia="Calibri"/>
          <w:lang w:eastAsia="en-US"/>
        </w:rPr>
      </w:pPr>
      <w:r w:rsidRPr="00733226">
        <w:rPr>
          <w:lang w:eastAsia="en-US"/>
        </w:rPr>
        <w:t>Рис. 1</w:t>
      </w:r>
      <w:r>
        <w:rPr>
          <w:lang w:eastAsia="en-US"/>
        </w:rPr>
        <w:t xml:space="preserve">. Стартовое окно </w:t>
      </w:r>
      <w:r>
        <w:rPr>
          <w:rFonts w:eastAsia="Calibri"/>
          <w:lang w:val="en-US" w:eastAsia="en-US"/>
        </w:rPr>
        <w:t>CRM</w:t>
      </w:r>
    </w:p>
    <w:p w14:paraId="521432BC" w14:textId="6D2C4BE4" w:rsidR="00733226" w:rsidRDefault="000D6868" w:rsidP="00733226">
      <w:pPr>
        <w:ind w:firstLine="567"/>
        <w:rPr>
          <w:lang w:eastAsia="en-US"/>
        </w:rPr>
      </w:pPr>
      <w:r>
        <w:rPr>
          <w:lang w:eastAsia="en-US"/>
        </w:rPr>
        <w:t>При поступлении звонка</w:t>
      </w:r>
      <w:r w:rsidR="00733226">
        <w:rPr>
          <w:lang w:eastAsia="en-US"/>
        </w:rPr>
        <w:t xml:space="preserve"> отображается окно с входящим вызовом</w:t>
      </w:r>
      <w:r>
        <w:rPr>
          <w:lang w:eastAsia="en-US"/>
        </w:rPr>
        <w:t xml:space="preserve">. Чтобы принять звонок необходимо нажать кнопку </w:t>
      </w:r>
      <w:r w:rsidRPr="000D6868">
        <w:rPr>
          <w:b/>
          <w:bCs/>
          <w:lang w:eastAsia="en-US"/>
        </w:rPr>
        <w:t>Ответить</w:t>
      </w:r>
      <w:r>
        <w:rPr>
          <w:lang w:eastAsia="en-US"/>
        </w:rPr>
        <w:t xml:space="preserve">, для отмены звонка – </w:t>
      </w:r>
      <w:r w:rsidRPr="000D6868">
        <w:rPr>
          <w:b/>
          <w:bCs/>
          <w:lang w:eastAsia="en-US"/>
        </w:rPr>
        <w:t>Отмена</w:t>
      </w:r>
      <w:r>
        <w:rPr>
          <w:lang w:eastAsia="en-US"/>
        </w:rPr>
        <w:t xml:space="preserve">. </w:t>
      </w:r>
    </w:p>
    <w:p w14:paraId="461B2FB8" w14:textId="5087AA9E" w:rsidR="00733226" w:rsidRDefault="00733226" w:rsidP="003E2D10">
      <w:pPr>
        <w:spacing w:before="120" w:after="120"/>
        <w:jc w:val="center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63AC1914" wp14:editId="546C0EFC">
            <wp:extent cx="5940425" cy="2778125"/>
            <wp:effectExtent l="19050" t="19050" r="22225" b="2222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36987" w14:textId="2D8B0B90" w:rsidR="00733226" w:rsidRDefault="00733226" w:rsidP="00733226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2. Отображение</w:t>
      </w:r>
      <w:r w:rsidR="000D6868">
        <w:rPr>
          <w:lang w:eastAsia="en-US"/>
        </w:rPr>
        <w:t xml:space="preserve"> окна с</w:t>
      </w:r>
      <w:r>
        <w:rPr>
          <w:lang w:eastAsia="en-US"/>
        </w:rPr>
        <w:t xml:space="preserve"> входящ</w:t>
      </w:r>
      <w:r w:rsidR="000D6868">
        <w:rPr>
          <w:lang w:eastAsia="en-US"/>
        </w:rPr>
        <w:t>им</w:t>
      </w:r>
      <w:r>
        <w:rPr>
          <w:lang w:eastAsia="en-US"/>
        </w:rPr>
        <w:t>о звонк</w:t>
      </w:r>
      <w:r w:rsidR="000D6868">
        <w:rPr>
          <w:lang w:eastAsia="en-US"/>
        </w:rPr>
        <w:t>ом</w:t>
      </w:r>
    </w:p>
    <w:p w14:paraId="6CD4D50D" w14:textId="096DE84B" w:rsidR="0069136C" w:rsidRPr="0069136C" w:rsidRDefault="0069136C" w:rsidP="0069136C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2" w:name="_Toc95980173"/>
      <w:r w:rsidRPr="0069136C">
        <w:rPr>
          <w:rFonts w:eastAsia="Calibri"/>
          <w:b/>
          <w:bCs/>
          <w:kern w:val="32"/>
          <w:szCs w:val="32"/>
          <w:lang w:eastAsia="en-US"/>
        </w:rPr>
        <w:t>Прием обращения пациента</w:t>
      </w:r>
      <w:bookmarkEnd w:id="2"/>
      <w:r w:rsidRPr="0069136C">
        <w:rPr>
          <w:rFonts w:eastAsia="Calibri"/>
          <w:b/>
          <w:bCs/>
          <w:kern w:val="32"/>
          <w:szCs w:val="32"/>
          <w:lang w:eastAsia="en-US"/>
        </w:rPr>
        <w:t xml:space="preserve"> </w:t>
      </w:r>
    </w:p>
    <w:p w14:paraId="7FA95DC4" w14:textId="32415609" w:rsidR="00733226" w:rsidRDefault="000D6868" w:rsidP="0069136C">
      <w:pPr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После принятия звонка открывается окно с темой обращения (1), которую пациент выбрал в интерактивном меню. В соответствии с темой обращения, отображается текс</w:t>
      </w:r>
      <w:r w:rsidR="0069136C">
        <w:rPr>
          <w:rFonts w:eastAsiaTheme="majorEastAsia"/>
          <w:lang w:eastAsia="en-US"/>
        </w:rPr>
        <w:t>т</w:t>
      </w:r>
      <w:r>
        <w:rPr>
          <w:rFonts w:eastAsiaTheme="majorEastAsia"/>
          <w:lang w:eastAsia="en-US"/>
        </w:rPr>
        <w:t xml:space="preserve"> приветствия </w:t>
      </w:r>
      <w:r w:rsidR="0069136C">
        <w:rPr>
          <w:rFonts w:eastAsiaTheme="majorEastAsia"/>
          <w:lang w:eastAsia="en-US"/>
        </w:rPr>
        <w:t xml:space="preserve">для оператора (2). В правом верхнем углу идет отсчет времени звонка (3), после трех минут, время будет подсвечено красным цветом, это значит, что оператор вышел за рамки рекомендуемого времени обработки обращения. </w:t>
      </w:r>
    </w:p>
    <w:p w14:paraId="3B36D2E3" w14:textId="1FBA5531" w:rsidR="0069136C" w:rsidRDefault="0069136C" w:rsidP="003E2D10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10EFB305" wp14:editId="7395FA3D">
            <wp:extent cx="5940425" cy="2196465"/>
            <wp:effectExtent l="19050" t="19050" r="22225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300CE" w14:textId="68530EDE" w:rsidR="003E2D10" w:rsidRDefault="003E2D10" w:rsidP="003E2D10">
      <w:pPr>
        <w:pStyle w:val="a8"/>
      </w:pPr>
      <w:r w:rsidRPr="00733226">
        <w:rPr>
          <w:lang w:eastAsia="en-US"/>
        </w:rPr>
        <w:t xml:space="preserve">Рис. </w:t>
      </w:r>
      <w:r w:rsidR="00161CCC">
        <w:rPr>
          <w:lang w:eastAsia="en-US"/>
        </w:rPr>
        <w:t>3</w:t>
      </w:r>
      <w:r>
        <w:rPr>
          <w:lang w:eastAsia="en-US"/>
        </w:rPr>
        <w:t>. Окно входящего обращения</w:t>
      </w:r>
    </w:p>
    <w:p w14:paraId="0DA24D9B" w14:textId="64AB0FB6" w:rsidR="003E2D10" w:rsidRDefault="0069136C" w:rsidP="00161CCC">
      <w:pPr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Для идентификации пациента на вкладке </w:t>
      </w:r>
      <w:r w:rsidRPr="003E2D10">
        <w:rPr>
          <w:rFonts w:eastAsiaTheme="majorEastAsia"/>
          <w:b/>
          <w:bCs/>
          <w:lang w:eastAsia="en-US"/>
        </w:rPr>
        <w:t>Обращение</w:t>
      </w:r>
      <w:r>
        <w:rPr>
          <w:rFonts w:eastAsiaTheme="majorEastAsia"/>
          <w:lang w:eastAsia="en-US"/>
        </w:rPr>
        <w:t xml:space="preserve"> </w:t>
      </w:r>
      <w:r w:rsidR="003E2D10">
        <w:rPr>
          <w:rFonts w:eastAsiaTheme="majorEastAsia"/>
          <w:lang w:eastAsia="en-US"/>
        </w:rPr>
        <w:t xml:space="preserve">необходимо указать ФИО пациента, дата рождения, а также документам: полису ОМС, СНИЛС, паспорта. </w:t>
      </w:r>
      <w:r w:rsidR="00161CCC">
        <w:rPr>
          <w:rFonts w:eastAsiaTheme="majorEastAsia"/>
          <w:lang w:eastAsia="en-US"/>
        </w:rPr>
        <w:t xml:space="preserve">При вводе данных в поле Список пациентов будут отображаться записи пациентов. Необходимо нажать на нужного пациента в списке, чтобы открыть его карточку. </w:t>
      </w:r>
    </w:p>
    <w:p w14:paraId="11869D00" w14:textId="556E4605" w:rsidR="00161CCC" w:rsidRDefault="00161CCC" w:rsidP="00AA7FBA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797E5629" wp14:editId="67047710">
            <wp:extent cx="5940425" cy="2552065"/>
            <wp:effectExtent l="19050" t="19050" r="2222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587C6" w14:textId="5FC2BC2B" w:rsidR="00161CCC" w:rsidRDefault="00161CCC" w:rsidP="00161CCC">
      <w:pPr>
        <w:pStyle w:val="a8"/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4. Поиск пациента при обращении</w:t>
      </w:r>
    </w:p>
    <w:p w14:paraId="71D07000" w14:textId="1B4B039E" w:rsidR="00161CCC" w:rsidRDefault="00161CCC" w:rsidP="00161CCC">
      <w:pPr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 карточке пациента отображается основная информация, здесь содержится данные о пациенте:</w:t>
      </w:r>
    </w:p>
    <w:p w14:paraId="27D68EA7" w14:textId="21A9100E" w:rsidR="00161CCC" w:rsidRDefault="00161CCC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ФИО</w:t>
      </w:r>
      <w:r w:rsidR="00AA7FBA">
        <w:rPr>
          <w:rFonts w:eastAsiaTheme="majorEastAsia"/>
          <w:lang w:eastAsia="en-US"/>
        </w:rPr>
        <w:t xml:space="preserve"> (1)</w:t>
      </w:r>
      <w:r>
        <w:rPr>
          <w:rFonts w:eastAsiaTheme="majorEastAsia"/>
          <w:lang w:eastAsia="en-US"/>
        </w:rPr>
        <w:t>;</w:t>
      </w:r>
    </w:p>
    <w:p w14:paraId="5F04FA93" w14:textId="3B89300E" w:rsidR="00161CCC" w:rsidRDefault="006017DE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Дата рождения</w:t>
      </w:r>
      <w:r w:rsidR="00AA7FBA">
        <w:rPr>
          <w:rFonts w:eastAsiaTheme="majorEastAsia"/>
          <w:lang w:eastAsia="en-US"/>
        </w:rPr>
        <w:t xml:space="preserve"> (2)</w:t>
      </w:r>
      <w:r>
        <w:rPr>
          <w:rFonts w:eastAsiaTheme="majorEastAsia"/>
          <w:lang w:eastAsia="en-US"/>
        </w:rPr>
        <w:t>;</w:t>
      </w:r>
    </w:p>
    <w:p w14:paraId="70F945A3" w14:textId="2B6772AD" w:rsidR="006017DE" w:rsidRDefault="006017DE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Возраст</w:t>
      </w:r>
      <w:r w:rsidR="00AA7FBA">
        <w:rPr>
          <w:rFonts w:eastAsiaTheme="majorEastAsia"/>
          <w:lang w:eastAsia="en-US"/>
        </w:rPr>
        <w:t xml:space="preserve"> (3)</w:t>
      </w:r>
      <w:r>
        <w:rPr>
          <w:rFonts w:eastAsiaTheme="majorEastAsia"/>
          <w:lang w:eastAsia="en-US"/>
        </w:rPr>
        <w:t>;</w:t>
      </w:r>
    </w:p>
    <w:p w14:paraId="2D7A6A96" w14:textId="457BE536" w:rsidR="006017DE" w:rsidRDefault="006017DE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Контактный номер телефона</w:t>
      </w:r>
      <w:r w:rsidR="00AA7FBA">
        <w:rPr>
          <w:rFonts w:eastAsiaTheme="majorEastAsia"/>
          <w:lang w:eastAsia="en-US"/>
        </w:rPr>
        <w:t xml:space="preserve"> (4)</w:t>
      </w:r>
      <w:r>
        <w:rPr>
          <w:rFonts w:eastAsiaTheme="majorEastAsia"/>
          <w:lang w:eastAsia="en-US"/>
        </w:rPr>
        <w:t>;</w:t>
      </w:r>
    </w:p>
    <w:p w14:paraId="6F04D080" w14:textId="316B97CA" w:rsidR="00AA7FBA" w:rsidRPr="00AA7FBA" w:rsidRDefault="00AA7FBA" w:rsidP="00AA7FBA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Информация о прикреплении к медицинской организации и зоне обслуживания (5);</w:t>
      </w:r>
    </w:p>
    <w:p w14:paraId="3F704F91" w14:textId="1CEBDEFB" w:rsidR="006017DE" w:rsidRDefault="00AA7FBA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Номер медицинского полиса (6);</w:t>
      </w:r>
    </w:p>
    <w:p w14:paraId="03DC2B80" w14:textId="1C4637FC" w:rsidR="00AA7FBA" w:rsidRDefault="00AA7FBA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Номер СНИЛС (7);</w:t>
      </w:r>
    </w:p>
    <w:p w14:paraId="6419C121" w14:textId="3D624BF3" w:rsidR="00AA7FBA" w:rsidRDefault="00AA7FBA" w:rsidP="00161CCC">
      <w:pPr>
        <w:pStyle w:val="a7"/>
        <w:numPr>
          <w:ilvl w:val="0"/>
          <w:numId w:val="3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Адрес проживания (8).</w:t>
      </w:r>
    </w:p>
    <w:p w14:paraId="7F086E82" w14:textId="3280C57D" w:rsidR="00AA7FBA" w:rsidRDefault="00AA7FBA" w:rsidP="00AA7FBA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5D8A8BC8" wp14:editId="78B0D24D">
            <wp:extent cx="5940425" cy="3183255"/>
            <wp:effectExtent l="19050" t="19050" r="22225" b="1714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92B346" w14:textId="5D11A993" w:rsidR="00AA7FBA" w:rsidRDefault="00AA7FBA" w:rsidP="00AA7FBA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5.</w:t>
      </w:r>
      <w:r w:rsidR="002238DF">
        <w:rPr>
          <w:lang w:eastAsia="en-US"/>
        </w:rPr>
        <w:t xml:space="preserve"> </w:t>
      </w:r>
      <w:r>
        <w:rPr>
          <w:lang w:eastAsia="en-US"/>
        </w:rPr>
        <w:t>Окно «Основная информация о пациенте»</w:t>
      </w:r>
    </w:p>
    <w:p w14:paraId="5FAA22FA" w14:textId="079C1A57" w:rsidR="00574084" w:rsidRDefault="00574084" w:rsidP="00574084">
      <w:pPr>
        <w:ind w:firstLine="567"/>
        <w:rPr>
          <w:rFonts w:eastAsiaTheme="majorEastAsia"/>
        </w:rPr>
      </w:pPr>
      <w:r>
        <w:rPr>
          <w:rFonts w:eastAsiaTheme="majorEastAsia"/>
        </w:rPr>
        <w:lastRenderedPageBreak/>
        <w:t xml:space="preserve">При записи пациента на прием оператором уточняется согласие на получение смс-оповещение о дате и времени записи. Для этого уточнить удостовериться что в поле контактный телефон указан актуальный номер телефона пациента, установить флажок рядом с полем уведомления и нажать кнопку </w:t>
      </w:r>
      <w:r w:rsidRPr="00574084">
        <w:rPr>
          <w:rFonts w:eastAsiaTheme="majorEastAsia"/>
          <w:b/>
          <w:bCs/>
        </w:rPr>
        <w:t>Сохранить</w:t>
      </w:r>
      <w:r>
        <w:rPr>
          <w:rFonts w:eastAsiaTheme="majorEastAsia"/>
          <w:b/>
          <w:bCs/>
        </w:rPr>
        <w:t xml:space="preserve"> </w:t>
      </w:r>
      <w:r w:rsidRPr="00574084">
        <w:rPr>
          <w:rFonts w:eastAsiaTheme="majorEastAsia"/>
        </w:rPr>
        <w:t>(1).</w:t>
      </w:r>
      <w:r>
        <w:rPr>
          <w:rFonts w:eastAsiaTheme="majorEastAsia"/>
        </w:rPr>
        <w:t xml:space="preserve"> В открывшемся окне подтвердите обновление контактного телефона пациента (2). </w:t>
      </w:r>
    </w:p>
    <w:p w14:paraId="52998EE6" w14:textId="3BC3C15F" w:rsidR="00574084" w:rsidRDefault="00574084" w:rsidP="00574084">
      <w:pPr>
        <w:spacing w:before="120" w:after="120"/>
        <w:rPr>
          <w:rFonts w:eastAsiaTheme="majorEastAsia"/>
        </w:rPr>
      </w:pPr>
      <w:r>
        <w:rPr>
          <w:noProof/>
        </w:rPr>
        <w:drawing>
          <wp:inline distT="0" distB="0" distL="0" distR="0" wp14:anchorId="5FDE30A7" wp14:editId="769DDDEF">
            <wp:extent cx="5940425" cy="2641600"/>
            <wp:effectExtent l="19050" t="19050" r="22225" b="2540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5D342" w14:textId="53273BEA" w:rsidR="00574084" w:rsidRDefault="00574084" w:rsidP="00574084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 w:rsidR="00EB04B8">
        <w:rPr>
          <w:lang w:eastAsia="en-US"/>
        </w:rPr>
        <w:t>6</w:t>
      </w:r>
      <w:r>
        <w:rPr>
          <w:lang w:eastAsia="en-US"/>
        </w:rPr>
        <w:t>.</w:t>
      </w:r>
      <w:r w:rsidR="00EB04B8">
        <w:rPr>
          <w:lang w:eastAsia="en-US"/>
        </w:rPr>
        <w:t xml:space="preserve"> Активация</w:t>
      </w:r>
      <w:r>
        <w:rPr>
          <w:lang w:eastAsia="en-US"/>
        </w:rPr>
        <w:t xml:space="preserve"> функции смс оповещения о приеме к врачу</w:t>
      </w:r>
    </w:p>
    <w:p w14:paraId="0BED30B2" w14:textId="17B344E9" w:rsidR="00574084" w:rsidRPr="00EB04B8" w:rsidRDefault="00574084" w:rsidP="00EB04B8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3" w:name="_Toc95980174"/>
      <w:r w:rsidRPr="00EB04B8">
        <w:rPr>
          <w:rFonts w:eastAsia="Calibri"/>
          <w:b/>
          <w:bCs/>
          <w:kern w:val="32"/>
          <w:szCs w:val="32"/>
          <w:lang w:eastAsia="en-US"/>
        </w:rPr>
        <w:t>Запись на прием</w:t>
      </w:r>
      <w:bookmarkEnd w:id="3"/>
      <w:r w:rsidRPr="00EB04B8">
        <w:rPr>
          <w:rFonts w:eastAsia="Calibri"/>
          <w:b/>
          <w:bCs/>
          <w:kern w:val="32"/>
          <w:szCs w:val="32"/>
          <w:lang w:eastAsia="en-US"/>
        </w:rPr>
        <w:t xml:space="preserve"> </w:t>
      </w:r>
    </w:p>
    <w:p w14:paraId="53676CF2" w14:textId="3BA3E668" w:rsidR="00574084" w:rsidRDefault="00574084" w:rsidP="00EB04B8">
      <w:pPr>
        <w:ind w:firstLine="567"/>
        <w:rPr>
          <w:rFonts w:eastAsiaTheme="majorEastAsia"/>
        </w:rPr>
      </w:pPr>
      <w:r>
        <w:rPr>
          <w:rFonts w:eastAsiaTheme="majorEastAsia"/>
        </w:rPr>
        <w:t xml:space="preserve">Через систему возможно </w:t>
      </w:r>
      <w:r w:rsidR="00EB04B8">
        <w:rPr>
          <w:rFonts w:eastAsiaTheme="majorEastAsia"/>
        </w:rPr>
        <w:t xml:space="preserve">произвести запись на первичный прем к участковым и узким специалистам через вкладку </w:t>
      </w:r>
      <w:r w:rsidR="00EB04B8" w:rsidRPr="00EB04B8">
        <w:rPr>
          <w:rFonts w:eastAsiaTheme="majorEastAsia"/>
          <w:b/>
          <w:bCs/>
        </w:rPr>
        <w:t>Запись на прием</w:t>
      </w:r>
      <w:r w:rsidR="00EB04B8">
        <w:rPr>
          <w:rFonts w:eastAsiaTheme="majorEastAsia"/>
        </w:rPr>
        <w:t xml:space="preserve">. Участковый специалист, это врач общей практики – терапевт или педиатр, в зависимости от возраста пациента. </w:t>
      </w:r>
    </w:p>
    <w:p w14:paraId="750BB7BF" w14:textId="0B15CEE9" w:rsidR="00EB04B8" w:rsidRDefault="00EB04B8" w:rsidP="00EB04B8">
      <w:pPr>
        <w:ind w:firstLine="567"/>
        <w:rPr>
          <w:rFonts w:eastAsiaTheme="majorEastAsia"/>
        </w:rPr>
      </w:pPr>
      <w:r>
        <w:rPr>
          <w:rFonts w:eastAsiaTheme="majorEastAsia"/>
        </w:rPr>
        <w:t xml:space="preserve">Узкий специалист – стоматолог, хирург, невролог, офтальмолог, отоларинголог, гинеколог, дерматовенеролог. Перечень специальностей можно настроить. </w:t>
      </w:r>
    </w:p>
    <w:p w14:paraId="2C72E079" w14:textId="2FBE7DC2" w:rsidR="00EB04B8" w:rsidRPr="00574084" w:rsidRDefault="00EB04B8" w:rsidP="00EB04B8">
      <w:pPr>
        <w:spacing w:before="120" w:after="120"/>
        <w:rPr>
          <w:rFonts w:eastAsiaTheme="majorEastAsia"/>
        </w:rPr>
      </w:pPr>
      <w:r>
        <w:rPr>
          <w:noProof/>
        </w:rPr>
        <w:drawing>
          <wp:inline distT="0" distB="0" distL="0" distR="0" wp14:anchorId="39EB4B80" wp14:editId="7B66BE5A">
            <wp:extent cx="5940425" cy="2858770"/>
            <wp:effectExtent l="19050" t="19050" r="22225" b="1778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045876" w14:textId="07A8A2A5" w:rsidR="00EB04B8" w:rsidRDefault="00EB04B8" w:rsidP="00EB04B8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7. Вкладка «Запись на прием»</w:t>
      </w:r>
    </w:p>
    <w:p w14:paraId="6B7452CE" w14:textId="3324A2AF" w:rsidR="00050A34" w:rsidRDefault="00DA18D9" w:rsidP="00DA18D9">
      <w:pPr>
        <w:ind w:firstLine="567"/>
        <w:rPr>
          <w:lang w:eastAsia="en-US"/>
        </w:rPr>
      </w:pPr>
      <w:r>
        <w:rPr>
          <w:lang w:eastAsia="en-US"/>
        </w:rPr>
        <w:lastRenderedPageBreak/>
        <w:t>Н</w:t>
      </w:r>
      <w:r w:rsidR="00050A34">
        <w:rPr>
          <w:lang w:eastAsia="en-US"/>
        </w:rPr>
        <w:t xml:space="preserve">а вкладке </w:t>
      </w:r>
      <w:r w:rsidR="00050A34" w:rsidRPr="00050A34">
        <w:rPr>
          <w:b/>
          <w:bCs/>
          <w:lang w:eastAsia="en-US"/>
        </w:rPr>
        <w:t>Запись на прем</w:t>
      </w:r>
      <w:r w:rsidR="00050A34">
        <w:rPr>
          <w:lang w:eastAsia="en-US"/>
        </w:rPr>
        <w:t xml:space="preserve"> возможен просмотр талонов пациента (1). По талону возможна отмена записи, нажав кнопку </w:t>
      </w:r>
      <w:r w:rsidR="00050A34" w:rsidRPr="00050A34">
        <w:rPr>
          <w:b/>
          <w:bCs/>
          <w:lang w:eastAsia="en-US"/>
        </w:rPr>
        <w:t>Отменить</w:t>
      </w:r>
      <w:r w:rsidR="00050A34">
        <w:rPr>
          <w:lang w:eastAsia="en-US"/>
        </w:rPr>
        <w:t xml:space="preserve"> (2). </w:t>
      </w:r>
    </w:p>
    <w:p w14:paraId="0DD001F0" w14:textId="3CE2ED5A" w:rsidR="00050A34" w:rsidRDefault="00050A34" w:rsidP="00050A34">
      <w:pPr>
        <w:spacing w:before="120" w:after="120"/>
        <w:rPr>
          <w:lang w:eastAsia="en-US"/>
        </w:rPr>
      </w:pPr>
      <w:r>
        <w:rPr>
          <w:noProof/>
        </w:rPr>
        <w:drawing>
          <wp:inline distT="0" distB="0" distL="0" distR="0" wp14:anchorId="68B85B74" wp14:editId="35D25BD4">
            <wp:extent cx="5940425" cy="3011170"/>
            <wp:effectExtent l="19050" t="19050" r="22225" b="1778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F11CD" w14:textId="0DC48C8C" w:rsidR="00050A34" w:rsidRDefault="00050A34" w:rsidP="00050A34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 xml:space="preserve">8. </w:t>
      </w:r>
      <w:r w:rsidR="00DA18D9">
        <w:rPr>
          <w:lang w:eastAsia="en-US"/>
        </w:rPr>
        <w:t>Раздел</w:t>
      </w:r>
      <w:r>
        <w:rPr>
          <w:lang w:eastAsia="en-US"/>
        </w:rPr>
        <w:t xml:space="preserve"> «</w:t>
      </w:r>
      <w:r w:rsidR="00DA18D9">
        <w:rPr>
          <w:lang w:eastAsia="en-US"/>
        </w:rPr>
        <w:t>Талоны</w:t>
      </w:r>
      <w:r>
        <w:rPr>
          <w:lang w:eastAsia="en-US"/>
        </w:rPr>
        <w:t>»</w:t>
      </w:r>
    </w:p>
    <w:p w14:paraId="1CF03A13" w14:textId="46F0A7E5" w:rsidR="00050A34" w:rsidRDefault="00050A34" w:rsidP="00DA18D9">
      <w:pPr>
        <w:spacing w:before="120" w:after="120"/>
        <w:ind w:firstLine="567"/>
        <w:rPr>
          <w:lang w:eastAsia="en-US"/>
        </w:rPr>
      </w:pPr>
      <w:r>
        <w:rPr>
          <w:lang w:eastAsia="en-US"/>
        </w:rPr>
        <w:t>Также возможно оформление жалобы на конкретное посещение.</w:t>
      </w:r>
    </w:p>
    <w:p w14:paraId="27104F6E" w14:textId="50EF4BF1" w:rsidR="00EB04B8" w:rsidRPr="00EB04B8" w:rsidRDefault="00EB04B8" w:rsidP="007E4569">
      <w:pPr>
        <w:pStyle w:val="a7"/>
        <w:keepNext/>
        <w:numPr>
          <w:ilvl w:val="1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1"/>
        <w:rPr>
          <w:rFonts w:eastAsia="Calibri"/>
          <w:b/>
          <w:bCs/>
          <w:kern w:val="32"/>
          <w:szCs w:val="32"/>
          <w:lang w:eastAsia="en-US"/>
        </w:rPr>
      </w:pPr>
      <w:r>
        <w:rPr>
          <w:rFonts w:eastAsia="Calibri"/>
          <w:b/>
          <w:bCs/>
          <w:kern w:val="32"/>
          <w:szCs w:val="32"/>
          <w:lang w:eastAsia="en-US"/>
        </w:rPr>
        <w:t xml:space="preserve"> </w:t>
      </w:r>
      <w:bookmarkStart w:id="4" w:name="_Toc95980175"/>
      <w:r w:rsidRPr="00EB04B8">
        <w:rPr>
          <w:rFonts w:eastAsia="Calibri"/>
          <w:b/>
          <w:bCs/>
          <w:kern w:val="32"/>
          <w:szCs w:val="32"/>
          <w:lang w:eastAsia="en-US"/>
        </w:rPr>
        <w:t>Запись к узкому специалисту</w:t>
      </w:r>
      <w:bookmarkEnd w:id="4"/>
    </w:p>
    <w:p w14:paraId="11252D72" w14:textId="73554190" w:rsidR="00AA7FBA" w:rsidRDefault="00EB04B8" w:rsidP="007E4569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Чтобы записать пациента к участковому специалисту нажмите кнопку </w:t>
      </w:r>
      <w:r w:rsidRPr="007E4569">
        <w:rPr>
          <w:rFonts w:eastAsiaTheme="majorEastAsia"/>
          <w:b/>
          <w:bCs/>
          <w:lang w:eastAsia="en-US"/>
        </w:rPr>
        <w:t>К участковому специалисту</w:t>
      </w:r>
      <w:r w:rsidR="007E4569">
        <w:rPr>
          <w:rFonts w:eastAsiaTheme="majorEastAsia"/>
          <w:lang w:eastAsia="en-US"/>
        </w:rPr>
        <w:t xml:space="preserve">. В открывшемся окне, в поле </w:t>
      </w:r>
      <w:r w:rsidR="007E4569" w:rsidRPr="007E4569">
        <w:rPr>
          <w:rFonts w:eastAsiaTheme="majorEastAsia"/>
          <w:b/>
          <w:bCs/>
          <w:lang w:eastAsia="en-US"/>
        </w:rPr>
        <w:t>Ресурс</w:t>
      </w:r>
      <w:r w:rsidR="007E4569">
        <w:rPr>
          <w:rFonts w:eastAsiaTheme="majorEastAsia"/>
          <w:lang w:eastAsia="en-US"/>
        </w:rPr>
        <w:t xml:space="preserve"> отображается информация </w:t>
      </w:r>
      <w:r w:rsidR="000C0E36">
        <w:rPr>
          <w:rFonts w:eastAsiaTheme="majorEastAsia"/>
          <w:lang w:eastAsia="en-US"/>
        </w:rPr>
        <w:t>об участковом специалисте (1),</w:t>
      </w:r>
      <w:r w:rsidR="007E4569">
        <w:rPr>
          <w:rFonts w:eastAsiaTheme="majorEastAsia"/>
          <w:lang w:eastAsia="en-US"/>
        </w:rPr>
        <w:t xml:space="preserve"> к которому прикреплен пациент.</w:t>
      </w:r>
    </w:p>
    <w:p w14:paraId="37FE25E7" w14:textId="7A0F7384" w:rsidR="00AF2032" w:rsidRDefault="007E4569" w:rsidP="00AF2032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Для просмотра расписания специалиста необходимо выбрать временной интервал и нажать кнопку </w:t>
      </w:r>
      <w:r w:rsidRPr="007E4569">
        <w:rPr>
          <w:rFonts w:eastAsiaTheme="majorEastAsia"/>
          <w:b/>
          <w:bCs/>
          <w:lang w:eastAsia="en-US"/>
        </w:rPr>
        <w:t>Поиск</w:t>
      </w:r>
      <w:r>
        <w:rPr>
          <w:rFonts w:eastAsiaTheme="majorEastAsia"/>
          <w:b/>
          <w:bCs/>
          <w:lang w:eastAsia="en-US"/>
        </w:rPr>
        <w:t xml:space="preserve"> </w:t>
      </w:r>
      <w:r>
        <w:rPr>
          <w:rFonts w:eastAsiaTheme="majorEastAsia"/>
          <w:lang w:eastAsia="en-US"/>
        </w:rPr>
        <w:t xml:space="preserve">(2). </w:t>
      </w:r>
      <w:r w:rsidR="00D13FE8">
        <w:rPr>
          <w:rFonts w:eastAsiaTheme="majorEastAsia"/>
          <w:lang w:eastAsia="en-US"/>
        </w:rPr>
        <w:t>Будут отображены свободные периоды в расписание специалиста, необходимо выбрать нужный (3). Ниже отобразятся</w:t>
      </w:r>
      <w:r>
        <w:rPr>
          <w:rFonts w:eastAsiaTheme="majorEastAsia"/>
          <w:lang w:eastAsia="en-US"/>
        </w:rPr>
        <w:t xml:space="preserve"> ячейки со временем, доступные для записи. </w:t>
      </w:r>
      <w:r w:rsidR="00AF2032">
        <w:rPr>
          <w:rFonts w:eastAsiaTheme="majorEastAsia"/>
          <w:lang w:eastAsia="en-US"/>
        </w:rPr>
        <w:t xml:space="preserve">Необходимо уточнить удобное время для пациента и выбрать время в системе (4). </w:t>
      </w:r>
    </w:p>
    <w:p w14:paraId="399ACFE6" w14:textId="5273050B" w:rsidR="00AF2032" w:rsidRDefault="000C0E36" w:rsidP="000C0E36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77F8C762" wp14:editId="12D0EE65">
            <wp:extent cx="5940425" cy="2644775"/>
            <wp:effectExtent l="19050" t="19050" r="2222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4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41C08" w14:textId="54B1E1DF" w:rsidR="008863B2" w:rsidRDefault="008863B2" w:rsidP="008863B2">
      <w:pPr>
        <w:pStyle w:val="a8"/>
        <w:rPr>
          <w:lang w:eastAsia="en-US"/>
        </w:rPr>
      </w:pPr>
      <w:r w:rsidRPr="00733226">
        <w:rPr>
          <w:lang w:eastAsia="en-US"/>
        </w:rPr>
        <w:lastRenderedPageBreak/>
        <w:t xml:space="preserve">Рис. </w:t>
      </w:r>
      <w:r w:rsidR="00DA18D9">
        <w:rPr>
          <w:lang w:eastAsia="en-US"/>
        </w:rPr>
        <w:t>9</w:t>
      </w:r>
      <w:r>
        <w:rPr>
          <w:lang w:eastAsia="en-US"/>
        </w:rPr>
        <w:t>. Окно «К участковому специалисту»</w:t>
      </w:r>
    </w:p>
    <w:p w14:paraId="4BAC4090" w14:textId="00332436" w:rsidR="007E4569" w:rsidRDefault="00AF2032" w:rsidP="00AF2032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Появиться</w:t>
      </w:r>
      <w:r w:rsidR="008863B2">
        <w:rPr>
          <w:rFonts w:eastAsiaTheme="majorEastAsia"/>
          <w:lang w:eastAsia="en-US"/>
        </w:rPr>
        <w:t xml:space="preserve"> окно</w:t>
      </w:r>
      <w:r>
        <w:rPr>
          <w:rFonts w:eastAsiaTheme="majorEastAsia"/>
          <w:lang w:eastAsia="en-US"/>
        </w:rPr>
        <w:t xml:space="preserve"> </w:t>
      </w:r>
      <w:r w:rsidR="008863B2">
        <w:rPr>
          <w:rFonts w:eastAsiaTheme="majorEastAsia"/>
          <w:lang w:eastAsia="en-US"/>
        </w:rPr>
        <w:t xml:space="preserve">с запросом на подтверждение записи, нажмите кнопку </w:t>
      </w:r>
      <w:r w:rsidR="008863B2" w:rsidRPr="00896291">
        <w:rPr>
          <w:rFonts w:eastAsiaTheme="majorEastAsia"/>
          <w:b/>
          <w:bCs/>
          <w:lang w:eastAsia="en-US"/>
        </w:rPr>
        <w:t>ОК</w:t>
      </w:r>
      <w:r w:rsidR="008863B2">
        <w:rPr>
          <w:rFonts w:eastAsiaTheme="majorEastAsia"/>
          <w:lang w:eastAsia="en-US"/>
        </w:rPr>
        <w:t xml:space="preserve"> (1), далее отобразиться </w:t>
      </w:r>
      <w:r>
        <w:rPr>
          <w:rFonts w:eastAsiaTheme="majorEastAsia"/>
          <w:lang w:eastAsia="en-US"/>
        </w:rPr>
        <w:t xml:space="preserve">уведомление о записи на прием </w:t>
      </w:r>
      <w:r w:rsidR="008863B2">
        <w:rPr>
          <w:rFonts w:eastAsiaTheme="majorEastAsia"/>
          <w:lang w:eastAsia="en-US"/>
        </w:rPr>
        <w:t>(2)</w:t>
      </w:r>
      <w:r w:rsidR="00896291">
        <w:rPr>
          <w:rFonts w:eastAsiaTheme="majorEastAsia"/>
          <w:lang w:eastAsia="en-US"/>
        </w:rPr>
        <w:t>. Пациенту придет смс оповещение с данными о записи на прием.</w:t>
      </w:r>
    </w:p>
    <w:p w14:paraId="24E1BF5B" w14:textId="42318F2E" w:rsidR="008863B2" w:rsidRDefault="008863B2" w:rsidP="008863B2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2810BD81" wp14:editId="7986C49C">
            <wp:extent cx="5940425" cy="1276985"/>
            <wp:effectExtent l="19050" t="19050" r="22225" b="1841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6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41FDE" w14:textId="4DA62D32" w:rsidR="008863B2" w:rsidRDefault="008863B2" w:rsidP="008863B2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 w:rsidR="00DA18D9">
        <w:rPr>
          <w:lang w:eastAsia="en-US"/>
        </w:rPr>
        <w:t>10</w:t>
      </w:r>
      <w:r>
        <w:rPr>
          <w:lang w:eastAsia="en-US"/>
        </w:rPr>
        <w:t xml:space="preserve">. </w:t>
      </w:r>
      <w:r w:rsidR="00896291">
        <w:rPr>
          <w:lang w:eastAsia="en-US"/>
        </w:rPr>
        <w:t>Уведомления о записи на прием</w:t>
      </w:r>
    </w:p>
    <w:tbl>
      <w:tblPr>
        <w:tblStyle w:val="ac"/>
        <w:tblW w:w="96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8566"/>
      </w:tblGrid>
      <w:tr w:rsidR="00896291" w14:paraId="45C25257" w14:textId="77777777" w:rsidTr="00BD6561"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CB9EA48" w14:textId="77777777" w:rsidR="00896291" w:rsidRPr="00611C32" w:rsidRDefault="00896291" w:rsidP="00BD6561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ADDBB4E" wp14:editId="37678829">
                  <wp:extent cx="574963" cy="485341"/>
                  <wp:effectExtent l="0" t="0" r="0" b="0"/>
                  <wp:docPr id="68" name="Рисунок 68" descr="C:\Users\KOZUBO~1\AppData\Local\Temp\SNAGHTML80d9c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UBO~1\AppData\Local\Temp\SNAGHTML80d9c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" cy="4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       </w:t>
            </w:r>
          </w:p>
        </w:tc>
        <w:tc>
          <w:tcPr>
            <w:tcW w:w="94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5D84F3" w14:textId="35D323C1" w:rsidR="00896291" w:rsidRPr="00611C32" w:rsidRDefault="00896291" w:rsidP="00BD656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Если расписание к выбранному специалисту отсутствует или пациент хочет </w:t>
            </w:r>
            <w:r w:rsidR="00A642C0">
              <w:rPr>
                <w:i/>
                <w:iCs/>
              </w:rPr>
              <w:t>посетить другого</w:t>
            </w:r>
            <w:r>
              <w:rPr>
                <w:i/>
                <w:iCs/>
              </w:rPr>
              <w:t xml:space="preserve"> специалисту, возможна </w:t>
            </w:r>
            <w:r w:rsidR="00A642C0">
              <w:rPr>
                <w:i/>
                <w:iCs/>
              </w:rPr>
              <w:t>вы</w:t>
            </w:r>
            <w:r>
              <w:rPr>
                <w:i/>
                <w:iCs/>
              </w:rPr>
              <w:t xml:space="preserve">грузка расписания </w:t>
            </w:r>
            <w:r w:rsidR="00A642C0">
              <w:rPr>
                <w:i/>
                <w:iCs/>
              </w:rPr>
              <w:t>по поликлиническому отделению, к которому прикреплен пациент</w:t>
            </w:r>
            <w:r>
              <w:rPr>
                <w:i/>
                <w:iCs/>
              </w:rPr>
              <w:t>.</w:t>
            </w:r>
          </w:p>
        </w:tc>
      </w:tr>
    </w:tbl>
    <w:p w14:paraId="32D7AC29" w14:textId="69B8980E" w:rsidR="008863B2" w:rsidRDefault="00A642C0" w:rsidP="00A642C0">
      <w:pPr>
        <w:pStyle w:val="a7"/>
        <w:keepNext/>
        <w:numPr>
          <w:ilvl w:val="1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1"/>
        <w:rPr>
          <w:rFonts w:eastAsia="Calibri"/>
          <w:b/>
          <w:bCs/>
          <w:kern w:val="32"/>
          <w:szCs w:val="32"/>
          <w:lang w:eastAsia="en-US"/>
        </w:rPr>
      </w:pPr>
      <w:bookmarkStart w:id="5" w:name="_Toc95980176"/>
      <w:r>
        <w:rPr>
          <w:rFonts w:eastAsia="Calibri"/>
          <w:b/>
          <w:bCs/>
          <w:kern w:val="32"/>
          <w:szCs w:val="32"/>
          <w:lang w:eastAsia="en-US"/>
        </w:rPr>
        <w:t>Запись к узкому специалисту</w:t>
      </w:r>
      <w:bookmarkEnd w:id="5"/>
    </w:p>
    <w:p w14:paraId="69AE381C" w14:textId="7DAE1320" w:rsidR="00A642C0" w:rsidRDefault="00894103" w:rsidP="00894103">
      <w:pPr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Чтобы записать пациента к узкому специалисту необходимо нажать </w:t>
      </w:r>
      <w:proofErr w:type="gramStart"/>
      <w:r>
        <w:rPr>
          <w:rFonts w:eastAsiaTheme="majorEastAsia"/>
          <w:lang w:eastAsia="en-US"/>
        </w:rPr>
        <w:t xml:space="preserve">кнопку </w:t>
      </w:r>
      <w:r w:rsidRPr="007E4569">
        <w:rPr>
          <w:rFonts w:eastAsiaTheme="majorEastAsia"/>
          <w:b/>
          <w:bCs/>
          <w:lang w:eastAsia="en-US"/>
        </w:rPr>
        <w:t>К</w:t>
      </w:r>
      <w:proofErr w:type="gramEnd"/>
      <w:r w:rsidRPr="007E4569">
        <w:rPr>
          <w:rFonts w:eastAsiaTheme="majorEastAsia"/>
          <w:b/>
          <w:bCs/>
          <w:lang w:eastAsia="en-US"/>
        </w:rPr>
        <w:t xml:space="preserve"> </w:t>
      </w:r>
      <w:r>
        <w:rPr>
          <w:rFonts w:eastAsiaTheme="majorEastAsia"/>
          <w:b/>
          <w:bCs/>
          <w:lang w:eastAsia="en-US"/>
        </w:rPr>
        <w:t>узкому</w:t>
      </w:r>
      <w:r w:rsidRPr="007E4569">
        <w:rPr>
          <w:rFonts w:eastAsiaTheme="majorEastAsia"/>
          <w:b/>
          <w:bCs/>
          <w:lang w:eastAsia="en-US"/>
        </w:rPr>
        <w:t xml:space="preserve"> специалисту</w:t>
      </w:r>
      <w:r>
        <w:rPr>
          <w:rFonts w:eastAsiaTheme="majorEastAsia"/>
          <w:lang w:eastAsia="en-US"/>
        </w:rPr>
        <w:t xml:space="preserve">. Необходимо уточнить у пациента специализацию врача, и ввести наименование в поле </w:t>
      </w:r>
      <w:r w:rsidRPr="00894103">
        <w:rPr>
          <w:rFonts w:eastAsiaTheme="majorEastAsia"/>
          <w:b/>
          <w:bCs/>
          <w:lang w:eastAsia="en-US"/>
        </w:rPr>
        <w:t>Услуга</w:t>
      </w:r>
      <w:r>
        <w:rPr>
          <w:rFonts w:eastAsiaTheme="majorEastAsia"/>
          <w:lang w:eastAsia="en-US"/>
        </w:rPr>
        <w:t xml:space="preserve"> (1). </w:t>
      </w:r>
    </w:p>
    <w:p w14:paraId="549F8FC3" w14:textId="04EF0E15" w:rsidR="00894103" w:rsidRDefault="00894103" w:rsidP="00894103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Для просмотра расписания специалиста необходимо выбрать временной интервал и нажать кнопку </w:t>
      </w:r>
      <w:r w:rsidRPr="007E4569">
        <w:rPr>
          <w:rFonts w:eastAsiaTheme="majorEastAsia"/>
          <w:b/>
          <w:bCs/>
          <w:lang w:eastAsia="en-US"/>
        </w:rPr>
        <w:t>Поиск</w:t>
      </w:r>
      <w:r>
        <w:rPr>
          <w:rFonts w:eastAsiaTheme="majorEastAsia"/>
          <w:b/>
          <w:bCs/>
          <w:lang w:eastAsia="en-US"/>
        </w:rPr>
        <w:t xml:space="preserve"> </w:t>
      </w:r>
      <w:r>
        <w:rPr>
          <w:rFonts w:eastAsiaTheme="majorEastAsia"/>
          <w:lang w:eastAsia="en-US"/>
        </w:rPr>
        <w:t>(2). Будут отображены свободные периоды в расписание специалиста</w:t>
      </w:r>
      <w:r w:rsidR="00D13FE8">
        <w:rPr>
          <w:rFonts w:eastAsiaTheme="majorEastAsia"/>
          <w:lang w:eastAsia="en-US"/>
        </w:rPr>
        <w:t xml:space="preserve">, необходимо выбрать нужный </w:t>
      </w:r>
      <w:r>
        <w:rPr>
          <w:rFonts w:eastAsiaTheme="majorEastAsia"/>
          <w:lang w:eastAsia="en-US"/>
        </w:rPr>
        <w:t xml:space="preserve">(3). Ниже </w:t>
      </w:r>
      <w:r w:rsidR="00D13FE8">
        <w:rPr>
          <w:rFonts w:eastAsiaTheme="majorEastAsia"/>
          <w:lang w:eastAsia="en-US"/>
        </w:rPr>
        <w:t>отобразятся</w:t>
      </w:r>
      <w:r>
        <w:rPr>
          <w:rFonts w:eastAsiaTheme="majorEastAsia"/>
          <w:lang w:eastAsia="en-US"/>
        </w:rPr>
        <w:t xml:space="preserve"> ячейки со временем, доступные для записи. Необходимо уточнить удобное время для пациента и выбрать время в системе (4). </w:t>
      </w:r>
    </w:p>
    <w:p w14:paraId="6992CFC6" w14:textId="166B7FDD" w:rsidR="00894103" w:rsidRDefault="00F576C4" w:rsidP="00F576C4">
      <w:pPr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47B35CBD" wp14:editId="41D4A930">
            <wp:extent cx="5940425" cy="3614420"/>
            <wp:effectExtent l="19050" t="19050" r="2222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62D47" w14:textId="33833EE3" w:rsidR="00F576C4" w:rsidRDefault="00F576C4" w:rsidP="00F576C4">
      <w:pPr>
        <w:pStyle w:val="a8"/>
        <w:rPr>
          <w:lang w:eastAsia="en-US"/>
        </w:rPr>
      </w:pPr>
      <w:r w:rsidRPr="00733226">
        <w:rPr>
          <w:lang w:eastAsia="en-US"/>
        </w:rPr>
        <w:lastRenderedPageBreak/>
        <w:t xml:space="preserve">Рис. </w:t>
      </w:r>
      <w:r w:rsidR="00050A34">
        <w:rPr>
          <w:lang w:eastAsia="en-US"/>
        </w:rPr>
        <w:t>1</w:t>
      </w:r>
      <w:r w:rsidR="00DA18D9">
        <w:rPr>
          <w:lang w:eastAsia="en-US"/>
        </w:rPr>
        <w:t>1</w:t>
      </w:r>
      <w:r>
        <w:rPr>
          <w:lang w:eastAsia="en-US"/>
        </w:rPr>
        <w:t>. Окно «К узкому специалисту»</w:t>
      </w:r>
    </w:p>
    <w:p w14:paraId="04B7AB87" w14:textId="77777777" w:rsidR="00050A34" w:rsidRDefault="00F576C4" w:rsidP="00050A34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Появиться окно с запросом на подтверждение записи, нажмите кнопку </w:t>
      </w:r>
      <w:r w:rsidRPr="00896291">
        <w:rPr>
          <w:rFonts w:eastAsiaTheme="majorEastAsia"/>
          <w:b/>
          <w:bCs/>
          <w:lang w:eastAsia="en-US"/>
        </w:rPr>
        <w:t>ОК</w:t>
      </w:r>
      <w:r>
        <w:rPr>
          <w:rFonts w:eastAsiaTheme="majorEastAsia"/>
          <w:lang w:eastAsia="en-US"/>
        </w:rPr>
        <w:t xml:space="preserve"> (1), далее отобразиться уведомление о записи на прием (2). Пациенту придет смс оповещение с данными о записи на прием.</w:t>
      </w:r>
    </w:p>
    <w:p w14:paraId="42840F2A" w14:textId="357ED569" w:rsidR="00F576C4" w:rsidRDefault="00050A34" w:rsidP="00050A34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074A33A9" wp14:editId="7BA1F872">
            <wp:extent cx="5940425" cy="1243965"/>
            <wp:effectExtent l="0" t="0" r="3175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73AE" w14:textId="04DFC44F" w:rsidR="00050A34" w:rsidRDefault="00050A34" w:rsidP="00050A34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</w:t>
      </w:r>
      <w:r w:rsidR="00DA18D9">
        <w:rPr>
          <w:lang w:eastAsia="en-US"/>
        </w:rPr>
        <w:t>2</w:t>
      </w:r>
      <w:r>
        <w:rPr>
          <w:lang w:eastAsia="en-US"/>
        </w:rPr>
        <w:t>. Уведомления о записи на прием</w:t>
      </w:r>
    </w:p>
    <w:tbl>
      <w:tblPr>
        <w:tblStyle w:val="ac"/>
        <w:tblW w:w="96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8566"/>
      </w:tblGrid>
      <w:tr w:rsidR="00050A34" w14:paraId="42304C82" w14:textId="77777777" w:rsidTr="00E82778"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C08CF4C" w14:textId="77777777" w:rsidR="00050A34" w:rsidRPr="00611C32" w:rsidRDefault="00050A34" w:rsidP="00E82778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1F3EDD8" wp14:editId="15F85069">
                  <wp:extent cx="574963" cy="485341"/>
                  <wp:effectExtent l="0" t="0" r="0" b="0"/>
                  <wp:docPr id="14" name="Рисунок 14" descr="C:\Users\KOZUBO~1\AppData\Local\Temp\SNAGHTML80d9c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UBO~1\AppData\Local\Temp\SNAGHTML80d9c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" cy="4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       </w:t>
            </w:r>
          </w:p>
        </w:tc>
        <w:tc>
          <w:tcPr>
            <w:tcW w:w="94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057A43" w14:textId="58AD9A2D" w:rsidR="00050A34" w:rsidRPr="00611C32" w:rsidRDefault="00050A34" w:rsidP="00E82778">
            <w:pPr>
              <w:rPr>
                <w:i/>
                <w:iCs/>
              </w:rPr>
            </w:pPr>
            <w:r>
              <w:rPr>
                <w:i/>
                <w:iCs/>
              </w:rPr>
              <w:t>Если расписание к выбранному специалисту отсутствует или пациент хочет посетить другого специалисту, возможна выгрузка расписания по поликлиническому отделению, медицинской организации или по населенному пункту.</w:t>
            </w:r>
          </w:p>
        </w:tc>
      </w:tr>
    </w:tbl>
    <w:p w14:paraId="61A45F62" w14:textId="5896BFB7" w:rsidR="00DA18D9" w:rsidRPr="00A44174" w:rsidRDefault="00DA18D9" w:rsidP="00A44174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6" w:name="_Toc95980177"/>
      <w:r w:rsidRPr="00DA18D9">
        <w:rPr>
          <w:rFonts w:eastAsia="Calibri"/>
          <w:b/>
          <w:bCs/>
          <w:kern w:val="32"/>
          <w:szCs w:val="32"/>
          <w:lang w:eastAsia="en-US"/>
        </w:rPr>
        <w:t>Вызов врача на дом</w:t>
      </w:r>
      <w:bookmarkEnd w:id="6"/>
    </w:p>
    <w:tbl>
      <w:tblPr>
        <w:tblStyle w:val="ac"/>
        <w:tblW w:w="96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8566"/>
      </w:tblGrid>
      <w:tr w:rsidR="00A44174" w14:paraId="21BDC070" w14:textId="77777777" w:rsidTr="0028466C"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4C29555C" w14:textId="77777777" w:rsidR="00A44174" w:rsidRPr="00611C32" w:rsidRDefault="00A44174" w:rsidP="0028466C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78C545E" wp14:editId="2D8D5F29">
                  <wp:extent cx="574963" cy="485341"/>
                  <wp:effectExtent l="0" t="0" r="0" b="0"/>
                  <wp:docPr id="11" name="Рисунок 11" descr="C:\Users\KOZUBO~1\AppData\Local\Temp\SNAGHTML80d9c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UBO~1\AppData\Local\Temp\SNAGHTML80d9c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" cy="4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       </w:t>
            </w:r>
          </w:p>
        </w:tc>
        <w:tc>
          <w:tcPr>
            <w:tcW w:w="94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BC7ABE" w14:textId="5E677A3C" w:rsidR="00A44174" w:rsidRPr="00A44174" w:rsidRDefault="00A44174" w:rsidP="0028466C">
            <w:pPr>
              <w:rPr>
                <w:i/>
                <w:iCs/>
              </w:rPr>
            </w:pPr>
            <w:r w:rsidRPr="00A44174">
              <w:rPr>
                <w:rFonts w:eastAsiaTheme="majorEastAsia"/>
                <w:i/>
                <w:iCs/>
                <w:lang w:eastAsia="en-US"/>
              </w:rPr>
              <w:t>Вызов врача на дом оформляется в активное время приема заявок и перенаправляются в медицинские организации во время разговора с пациентом.</w:t>
            </w:r>
          </w:p>
        </w:tc>
      </w:tr>
    </w:tbl>
    <w:p w14:paraId="68323E46" w14:textId="4E5260A0" w:rsidR="00A44174" w:rsidRDefault="00A44174" w:rsidP="00A44174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Чтобы вызвать врача на дом необходимо перейти на вкладку </w:t>
      </w:r>
      <w:r w:rsidRPr="00A44174">
        <w:rPr>
          <w:rFonts w:eastAsiaTheme="majorEastAsia"/>
          <w:b/>
          <w:bCs/>
          <w:lang w:eastAsia="en-US"/>
        </w:rPr>
        <w:t>Вызов на дом</w:t>
      </w:r>
      <w:r>
        <w:rPr>
          <w:rFonts w:eastAsiaTheme="majorEastAsia"/>
          <w:lang w:eastAsia="en-US"/>
        </w:rPr>
        <w:t xml:space="preserve"> (1) и нажать кнопку </w:t>
      </w:r>
      <w:r w:rsidRPr="00A44174">
        <w:rPr>
          <w:rFonts w:eastAsiaTheme="majorEastAsia"/>
          <w:b/>
          <w:bCs/>
          <w:lang w:eastAsia="en-US"/>
        </w:rPr>
        <w:t>Оформить вызов</w:t>
      </w:r>
      <w:r>
        <w:rPr>
          <w:rFonts w:eastAsiaTheme="majorEastAsia"/>
          <w:lang w:eastAsia="en-US"/>
        </w:rPr>
        <w:t xml:space="preserve"> (2). </w:t>
      </w:r>
    </w:p>
    <w:p w14:paraId="4951BDDB" w14:textId="4616CAA2" w:rsidR="00A44174" w:rsidRDefault="00A44174" w:rsidP="00DA18D9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161899A7" wp14:editId="685D3FCE">
            <wp:extent cx="5940425" cy="2258060"/>
            <wp:effectExtent l="19050" t="19050" r="22225" b="2794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0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9FBB6" w14:textId="08BF52C8" w:rsidR="00A44174" w:rsidRDefault="00A44174" w:rsidP="00A44174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13. Вкладка «Вызов на дом»</w:t>
      </w:r>
    </w:p>
    <w:p w14:paraId="2ED76AE5" w14:textId="6C2CBE27" w:rsidR="00A44174" w:rsidRDefault="00A44174" w:rsidP="00A44174">
      <w:pPr>
        <w:ind w:firstLine="567"/>
        <w:rPr>
          <w:lang w:eastAsia="en-US"/>
        </w:rPr>
      </w:pPr>
      <w:r>
        <w:rPr>
          <w:lang w:eastAsia="en-US"/>
        </w:rPr>
        <w:t>В открывшемся окне необходимо заполнить поля:</w:t>
      </w:r>
    </w:p>
    <w:p w14:paraId="0B87C50C" w14:textId="3D6D7BB1" w:rsidR="00A44174" w:rsidRDefault="00A44174" w:rsidP="00A44174">
      <w:pPr>
        <w:pStyle w:val="a7"/>
        <w:numPr>
          <w:ilvl w:val="0"/>
          <w:numId w:val="4"/>
        </w:numPr>
        <w:rPr>
          <w:lang w:eastAsia="en-US"/>
        </w:rPr>
      </w:pPr>
      <w:proofErr w:type="gramStart"/>
      <w:r>
        <w:rPr>
          <w:lang w:eastAsia="en-US"/>
        </w:rPr>
        <w:t xml:space="preserve">Адрес места </w:t>
      </w:r>
      <w:r w:rsidR="00F42815">
        <w:rPr>
          <w:lang w:eastAsia="en-US"/>
        </w:rPr>
        <w:t>нахождения</w:t>
      </w:r>
      <w:proofErr w:type="gramEnd"/>
      <w:r>
        <w:rPr>
          <w:lang w:eastAsia="en-US"/>
        </w:rPr>
        <w:t xml:space="preserve"> пациента</w:t>
      </w:r>
      <w:r w:rsidR="00F42815">
        <w:rPr>
          <w:lang w:eastAsia="en-US"/>
        </w:rPr>
        <w:t>, по которому автоматически будет определена медицинская организация, к которой закреплен пациент;</w:t>
      </w:r>
    </w:p>
    <w:p w14:paraId="104CCA2C" w14:textId="5C3E3D6E" w:rsidR="00A44174" w:rsidRDefault="00F42815" w:rsidP="00A44174">
      <w:pPr>
        <w:pStyle w:val="a7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Код домофона;</w:t>
      </w:r>
    </w:p>
    <w:p w14:paraId="5AC7894A" w14:textId="05A538D2" w:rsidR="00F42815" w:rsidRDefault="00F42815" w:rsidP="00A44174">
      <w:pPr>
        <w:pStyle w:val="a7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Контактный номер телефона;</w:t>
      </w:r>
    </w:p>
    <w:p w14:paraId="2E8172AF" w14:textId="0B59B423" w:rsidR="00F42815" w:rsidRDefault="00F42815" w:rsidP="00A44174">
      <w:pPr>
        <w:pStyle w:val="a7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Температура пациента;</w:t>
      </w:r>
    </w:p>
    <w:p w14:paraId="0B6059CA" w14:textId="55CE6789" w:rsidR="00F42815" w:rsidRDefault="00F42815" w:rsidP="00A44174">
      <w:pPr>
        <w:pStyle w:val="a7"/>
        <w:numPr>
          <w:ilvl w:val="0"/>
          <w:numId w:val="4"/>
        </w:numPr>
        <w:rPr>
          <w:lang w:eastAsia="en-US"/>
        </w:rPr>
      </w:pPr>
      <w:r>
        <w:rPr>
          <w:lang w:eastAsia="en-US"/>
        </w:rPr>
        <w:t>Жалобы.</w:t>
      </w:r>
    </w:p>
    <w:p w14:paraId="73687341" w14:textId="05B4F81C" w:rsidR="00A44174" w:rsidRDefault="00F42815" w:rsidP="00DA18D9">
      <w:pPr>
        <w:spacing w:before="120" w:after="120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lastRenderedPageBreak/>
        <w:t xml:space="preserve">После ввода всех данных необходимо нажать кнопку </w:t>
      </w:r>
      <w:r w:rsidRPr="00F42815">
        <w:rPr>
          <w:rFonts w:eastAsiaTheme="majorEastAsia"/>
          <w:b/>
          <w:bCs/>
          <w:lang w:eastAsia="en-US"/>
        </w:rPr>
        <w:t>Оформить вызов.</w:t>
      </w:r>
      <w:r>
        <w:rPr>
          <w:rFonts w:eastAsiaTheme="majorEastAsia"/>
          <w:lang w:eastAsia="en-US"/>
        </w:rPr>
        <w:t xml:space="preserve"> </w:t>
      </w:r>
    </w:p>
    <w:p w14:paraId="0A9EEDB1" w14:textId="6EB355AF" w:rsidR="00F42815" w:rsidRDefault="00F42815" w:rsidP="00DA18D9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3E365567" wp14:editId="4B11388D">
            <wp:extent cx="5940425" cy="2731770"/>
            <wp:effectExtent l="19050" t="19050" r="22225" b="1143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8F593" w14:textId="261DE091" w:rsidR="00F42815" w:rsidRDefault="00F42815" w:rsidP="00F42815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</w:t>
      </w:r>
      <w:r w:rsidR="00097F31">
        <w:rPr>
          <w:lang w:eastAsia="en-US"/>
        </w:rPr>
        <w:t>4</w:t>
      </w:r>
      <w:r>
        <w:rPr>
          <w:lang w:eastAsia="en-US"/>
        </w:rPr>
        <w:t>. Окно «Оформление вызова на дом»</w:t>
      </w:r>
    </w:p>
    <w:p w14:paraId="4EA94F2A" w14:textId="2338D21A" w:rsidR="00AB7693" w:rsidRDefault="00AB7693" w:rsidP="00971212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Появиться окно с запросом на подтверждение вызова, нажмите кнопку </w:t>
      </w:r>
      <w:r w:rsidRPr="00896291">
        <w:rPr>
          <w:rFonts w:eastAsiaTheme="majorEastAsia"/>
          <w:b/>
          <w:bCs/>
          <w:lang w:eastAsia="en-US"/>
        </w:rPr>
        <w:t>ОК</w:t>
      </w:r>
      <w:r>
        <w:rPr>
          <w:rFonts w:eastAsiaTheme="majorEastAsia"/>
          <w:lang w:eastAsia="en-US"/>
        </w:rPr>
        <w:t xml:space="preserve"> (1), далее отобразиться уведомление об оформлении вызова на дом (2).</w:t>
      </w:r>
    </w:p>
    <w:p w14:paraId="12805120" w14:textId="71378E04" w:rsidR="00AB7693" w:rsidRDefault="00AB7693" w:rsidP="00AB7693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74446A58" wp14:editId="6C405B54">
            <wp:extent cx="5940425" cy="1287145"/>
            <wp:effectExtent l="19050" t="19050" r="22225" b="2730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1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CB520" w14:textId="315B41B5" w:rsidR="00AB7693" w:rsidRDefault="00AB7693" w:rsidP="00AB7693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</w:t>
      </w:r>
      <w:r w:rsidR="00097F31">
        <w:rPr>
          <w:lang w:eastAsia="en-US"/>
        </w:rPr>
        <w:t>5</w:t>
      </w:r>
      <w:r>
        <w:rPr>
          <w:lang w:eastAsia="en-US"/>
        </w:rPr>
        <w:t>. Уведомления об оформлении вызова на дом</w:t>
      </w:r>
    </w:p>
    <w:p w14:paraId="70EAF9F5" w14:textId="1F9311E8" w:rsidR="00F42815" w:rsidRDefault="00F42815" w:rsidP="00F42815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Вызов </w:t>
      </w:r>
      <w:r w:rsidR="00AB7693">
        <w:rPr>
          <w:rFonts w:eastAsiaTheme="majorEastAsia"/>
          <w:lang w:eastAsia="en-US"/>
        </w:rPr>
        <w:t>отобразиться</w:t>
      </w:r>
      <w:r>
        <w:rPr>
          <w:rFonts w:eastAsiaTheme="majorEastAsia"/>
          <w:lang w:eastAsia="en-US"/>
        </w:rPr>
        <w:t xml:space="preserve"> в региональной информационной медицинской системе, у медицинской организации, обслуживающей адрес пациента. Дополнительно на почту медицинской организации приходит уведомление о новом поступившем вызове.</w:t>
      </w:r>
    </w:p>
    <w:p w14:paraId="0A0E8602" w14:textId="3C3F3000" w:rsidR="00AB7693" w:rsidRPr="00AB7693" w:rsidRDefault="00AB7693" w:rsidP="00AB7693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7" w:name="_Toc95980178"/>
      <w:r w:rsidRPr="00AB7693">
        <w:rPr>
          <w:rFonts w:eastAsia="Calibri"/>
          <w:b/>
          <w:bCs/>
          <w:kern w:val="32"/>
          <w:szCs w:val="32"/>
          <w:lang w:eastAsia="en-US"/>
        </w:rPr>
        <w:t>Обращение граждан</w:t>
      </w:r>
      <w:bookmarkEnd w:id="7"/>
      <w:r w:rsidRPr="00AB7693">
        <w:rPr>
          <w:rFonts w:eastAsia="Calibri"/>
          <w:b/>
          <w:bCs/>
          <w:kern w:val="32"/>
          <w:szCs w:val="32"/>
          <w:lang w:eastAsia="en-US"/>
        </w:rPr>
        <w:t xml:space="preserve"> </w:t>
      </w:r>
    </w:p>
    <w:tbl>
      <w:tblPr>
        <w:tblStyle w:val="ac"/>
        <w:tblW w:w="96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8566"/>
      </w:tblGrid>
      <w:tr w:rsidR="00097F31" w14:paraId="1CC5D1E0" w14:textId="77777777" w:rsidTr="0028466C"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5427D08" w14:textId="77777777" w:rsidR="00097F31" w:rsidRPr="00611C32" w:rsidRDefault="00097F31" w:rsidP="0028466C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C1141BC" wp14:editId="6D13C573">
                  <wp:extent cx="574963" cy="485341"/>
                  <wp:effectExtent l="0" t="0" r="0" b="0"/>
                  <wp:docPr id="20" name="Рисунок 20" descr="C:\Users\KOZUBO~1\AppData\Local\Temp\SNAGHTML80d9c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UBO~1\AppData\Local\Temp\SNAGHTML80d9c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" cy="4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       </w:t>
            </w:r>
          </w:p>
        </w:tc>
        <w:tc>
          <w:tcPr>
            <w:tcW w:w="94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C36351" w14:textId="38B3E78C" w:rsidR="00097F31" w:rsidRPr="00A44174" w:rsidRDefault="00097F31" w:rsidP="0028466C">
            <w:pPr>
              <w:rPr>
                <w:i/>
                <w:iCs/>
              </w:rPr>
            </w:pPr>
            <w:r>
              <w:rPr>
                <w:rFonts w:eastAsiaTheme="majorEastAsia"/>
                <w:i/>
                <w:iCs/>
                <w:lang w:eastAsia="en-US"/>
              </w:rPr>
              <w:t xml:space="preserve">Обращение или жалобу можно оставить </w:t>
            </w:r>
            <w:r w:rsidRPr="00097F31">
              <w:rPr>
                <w:rFonts w:eastAsiaTheme="majorEastAsia"/>
                <w:i/>
                <w:iCs/>
                <w:lang w:eastAsia="en-US"/>
              </w:rPr>
              <w:t>на медицинские организации подведомственные министерству здравоохранения региона, а также по ситуациям, связанным с оказанием медицинских услуг</w:t>
            </w:r>
          </w:p>
        </w:tc>
      </w:tr>
    </w:tbl>
    <w:p w14:paraId="61D2D77A" w14:textId="47A75F99" w:rsidR="00AB7693" w:rsidRPr="00AB7693" w:rsidRDefault="00AB7693" w:rsidP="00AB7693">
      <w:pPr>
        <w:spacing w:before="120" w:after="120"/>
        <w:ind w:firstLine="567"/>
        <w:rPr>
          <w:rFonts w:eastAsiaTheme="majorEastAsia"/>
          <w:lang w:eastAsia="en-US"/>
        </w:rPr>
      </w:pPr>
      <w:r w:rsidRPr="00AB7693">
        <w:rPr>
          <w:rFonts w:eastAsiaTheme="majorEastAsia"/>
          <w:lang w:eastAsia="en-US"/>
        </w:rPr>
        <w:t xml:space="preserve">Чтобы </w:t>
      </w:r>
      <w:r w:rsidR="00097F31">
        <w:rPr>
          <w:rFonts w:eastAsiaTheme="majorEastAsia"/>
          <w:lang w:eastAsia="en-US"/>
        </w:rPr>
        <w:t xml:space="preserve">принять обращение или жалобу </w:t>
      </w:r>
      <w:r w:rsidRPr="00AB7693">
        <w:rPr>
          <w:rFonts w:eastAsiaTheme="majorEastAsia"/>
          <w:lang w:eastAsia="en-US"/>
        </w:rPr>
        <w:t xml:space="preserve">необходимо перейти на вкладку </w:t>
      </w:r>
      <w:r w:rsidR="00097F31">
        <w:rPr>
          <w:rFonts w:eastAsiaTheme="majorEastAsia"/>
          <w:b/>
          <w:bCs/>
          <w:lang w:eastAsia="en-US"/>
        </w:rPr>
        <w:t>Обращения граждан</w:t>
      </w:r>
      <w:r w:rsidRPr="00AB7693">
        <w:rPr>
          <w:rFonts w:eastAsiaTheme="majorEastAsia"/>
          <w:lang w:eastAsia="en-US"/>
        </w:rPr>
        <w:t xml:space="preserve"> (1) и нажать кнопку </w:t>
      </w:r>
      <w:r w:rsidR="00097F31">
        <w:rPr>
          <w:rFonts w:eastAsiaTheme="majorEastAsia"/>
          <w:b/>
          <w:bCs/>
          <w:lang w:eastAsia="en-US"/>
        </w:rPr>
        <w:t>Создать обращение</w:t>
      </w:r>
      <w:r w:rsidRPr="00AB7693">
        <w:rPr>
          <w:rFonts w:eastAsiaTheme="majorEastAsia"/>
          <w:lang w:eastAsia="en-US"/>
        </w:rPr>
        <w:t xml:space="preserve"> (2). </w:t>
      </w:r>
    </w:p>
    <w:p w14:paraId="63241877" w14:textId="77777777" w:rsidR="00AB7693" w:rsidRDefault="00AB7693" w:rsidP="00AB7693">
      <w:pPr>
        <w:spacing w:before="120" w:after="120"/>
        <w:rPr>
          <w:rFonts w:eastAsiaTheme="majorEastAsia"/>
          <w:lang w:eastAsia="en-US"/>
        </w:rPr>
      </w:pPr>
    </w:p>
    <w:p w14:paraId="5F214079" w14:textId="0605B99C" w:rsidR="00AB7693" w:rsidRDefault="00AB7693" w:rsidP="00AB7693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227B234D" wp14:editId="52913563">
            <wp:extent cx="5940425" cy="2199005"/>
            <wp:effectExtent l="19050" t="19050" r="22225" b="1079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0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0584F" w14:textId="024DC815" w:rsidR="00097F31" w:rsidRDefault="00097F31" w:rsidP="00097F31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16. Вкладка «Обращения граждан»</w:t>
      </w:r>
    </w:p>
    <w:p w14:paraId="24AE5284" w14:textId="58FB9384" w:rsidR="00097F31" w:rsidRDefault="00097F31" w:rsidP="00971212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В открывшемся окне оператору необходимо выбрать тему обращения, МО, Адрес и комментарий со слов обратившегося на линию и сохранить карточку обращения нажав кнопку </w:t>
      </w:r>
      <w:r w:rsidRPr="00097F31">
        <w:rPr>
          <w:rFonts w:eastAsiaTheme="majorEastAsia"/>
          <w:b/>
          <w:bCs/>
          <w:lang w:eastAsia="en-US"/>
        </w:rPr>
        <w:t>Сохранить</w:t>
      </w:r>
      <w:r>
        <w:rPr>
          <w:rFonts w:eastAsiaTheme="majorEastAsia"/>
          <w:lang w:eastAsia="en-US"/>
        </w:rPr>
        <w:t>.</w:t>
      </w:r>
    </w:p>
    <w:p w14:paraId="2C56ED08" w14:textId="570DF036" w:rsidR="00097F31" w:rsidRDefault="00971212" w:rsidP="00AB7693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45D7CAA4" wp14:editId="38A2C28A">
            <wp:extent cx="5940425" cy="2017395"/>
            <wp:effectExtent l="19050" t="19050" r="22225" b="20955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3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2A4F6" w14:textId="2DECF9D4" w:rsidR="00971212" w:rsidRDefault="00971212" w:rsidP="00971212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</w:t>
      </w:r>
      <w:r w:rsidR="00045D68" w:rsidRPr="00E92045">
        <w:rPr>
          <w:lang w:eastAsia="en-US"/>
        </w:rPr>
        <w:t>7</w:t>
      </w:r>
      <w:r>
        <w:rPr>
          <w:lang w:eastAsia="en-US"/>
        </w:rPr>
        <w:t>. Окно «Обращения пациента»</w:t>
      </w:r>
    </w:p>
    <w:p w14:paraId="55F2961F" w14:textId="2CE92E0D" w:rsidR="00971212" w:rsidRDefault="00971212" w:rsidP="00971212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Появиться окно с запросом на подтверждение оформления обращения, нажмите кнопку </w:t>
      </w:r>
      <w:r w:rsidRPr="00896291">
        <w:rPr>
          <w:rFonts w:eastAsiaTheme="majorEastAsia"/>
          <w:b/>
          <w:bCs/>
          <w:lang w:eastAsia="en-US"/>
        </w:rPr>
        <w:t>ОК</w:t>
      </w:r>
      <w:r>
        <w:rPr>
          <w:rFonts w:eastAsiaTheme="majorEastAsia"/>
          <w:lang w:eastAsia="en-US"/>
        </w:rPr>
        <w:t xml:space="preserve"> (1), далее отобразиться уведомление об оформлении обращения/жалобы (2).</w:t>
      </w:r>
    </w:p>
    <w:p w14:paraId="4CC53DC7" w14:textId="794D4962" w:rsidR="00971212" w:rsidRDefault="00971212" w:rsidP="00AB7693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23E2CC14" wp14:editId="0E957D28">
            <wp:extent cx="5940425" cy="1299845"/>
            <wp:effectExtent l="19050" t="19050" r="22225" b="14605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8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52791" w14:textId="6D47FC02" w:rsidR="00971212" w:rsidRDefault="00971212" w:rsidP="00971212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18. Уведомления об оформлении обращения/жалобы</w:t>
      </w:r>
    </w:p>
    <w:p w14:paraId="2505254C" w14:textId="3349F826" w:rsidR="00971212" w:rsidRDefault="00971212" w:rsidP="004B37C8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Произведенны</w:t>
      </w:r>
      <w:r w:rsidR="00F469F9">
        <w:rPr>
          <w:rFonts w:eastAsiaTheme="majorEastAsia"/>
          <w:lang w:eastAsia="en-US"/>
        </w:rPr>
        <w:t>е</w:t>
      </w:r>
      <w:r>
        <w:rPr>
          <w:rFonts w:eastAsiaTheme="majorEastAsia"/>
          <w:lang w:eastAsia="en-US"/>
        </w:rPr>
        <w:t xml:space="preserve"> </w:t>
      </w:r>
      <w:r w:rsidR="00F469F9">
        <w:rPr>
          <w:rFonts w:eastAsiaTheme="majorEastAsia"/>
          <w:lang w:eastAsia="en-US"/>
        </w:rPr>
        <w:t>де</w:t>
      </w:r>
      <w:r>
        <w:rPr>
          <w:rFonts w:eastAsiaTheme="majorEastAsia"/>
          <w:lang w:eastAsia="en-US"/>
        </w:rPr>
        <w:t xml:space="preserve">йствия подтверждаются проставлением тега </w:t>
      </w:r>
      <w:r w:rsidRPr="00F469F9">
        <w:rPr>
          <w:rFonts w:eastAsiaTheme="majorEastAsia"/>
          <w:b/>
          <w:bCs/>
          <w:lang w:eastAsia="en-US"/>
        </w:rPr>
        <w:t>Справка о рассмотрении обращени</w:t>
      </w:r>
      <w:r w:rsidR="00F469F9" w:rsidRPr="00F469F9">
        <w:rPr>
          <w:rFonts w:eastAsiaTheme="majorEastAsia"/>
          <w:b/>
          <w:bCs/>
          <w:lang w:eastAsia="en-US"/>
        </w:rPr>
        <w:t>я</w:t>
      </w:r>
      <w:r w:rsidR="00F469F9">
        <w:rPr>
          <w:rFonts w:eastAsiaTheme="majorEastAsia"/>
          <w:b/>
          <w:bCs/>
          <w:lang w:eastAsia="en-US"/>
        </w:rPr>
        <w:t xml:space="preserve"> </w:t>
      </w:r>
      <w:r w:rsidR="00F469F9">
        <w:rPr>
          <w:rFonts w:eastAsiaTheme="majorEastAsia"/>
          <w:lang w:eastAsia="en-US"/>
        </w:rPr>
        <w:t xml:space="preserve">(1), в открывшемся окне «Справка о рассмотрении обращения» нажмите кнопку </w:t>
      </w:r>
      <w:r w:rsidR="00F469F9" w:rsidRPr="00F469F9">
        <w:rPr>
          <w:rFonts w:eastAsiaTheme="majorEastAsia"/>
          <w:b/>
          <w:bCs/>
          <w:lang w:eastAsia="en-US"/>
        </w:rPr>
        <w:t>ОК</w:t>
      </w:r>
      <w:r w:rsidR="00F469F9">
        <w:rPr>
          <w:rFonts w:eastAsiaTheme="majorEastAsia"/>
          <w:lang w:eastAsia="en-US"/>
        </w:rPr>
        <w:t xml:space="preserve"> (2).</w:t>
      </w:r>
    </w:p>
    <w:p w14:paraId="0488D180" w14:textId="1B982F76" w:rsidR="00971212" w:rsidRDefault="00F469F9" w:rsidP="00AB7693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lastRenderedPageBreak/>
        <w:drawing>
          <wp:inline distT="0" distB="0" distL="0" distR="0" wp14:anchorId="11B68C51" wp14:editId="5CA66B43">
            <wp:extent cx="5940425" cy="2607945"/>
            <wp:effectExtent l="19050" t="19050" r="22225" b="20955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5F4AD" w14:textId="1D1F924B" w:rsidR="00F469F9" w:rsidRDefault="00F469F9" w:rsidP="00F469F9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19. Установка тега «Справка о рассмотрении обращения»</w:t>
      </w:r>
    </w:p>
    <w:p w14:paraId="38617D70" w14:textId="36684926" w:rsidR="00F469F9" w:rsidRPr="004B37C8" w:rsidRDefault="00F469F9" w:rsidP="004B37C8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8" w:name="_Toc95980179"/>
      <w:r w:rsidRPr="004B37C8">
        <w:rPr>
          <w:rFonts w:eastAsia="Calibri"/>
          <w:b/>
          <w:bCs/>
          <w:kern w:val="32"/>
          <w:szCs w:val="32"/>
          <w:lang w:eastAsia="en-US"/>
        </w:rPr>
        <w:t>Запись на вакцинацию</w:t>
      </w:r>
      <w:bookmarkEnd w:id="8"/>
      <w:r w:rsidRPr="004B37C8">
        <w:rPr>
          <w:rFonts w:eastAsia="Calibri"/>
          <w:b/>
          <w:bCs/>
          <w:kern w:val="32"/>
          <w:szCs w:val="32"/>
          <w:lang w:eastAsia="en-US"/>
        </w:rPr>
        <w:t xml:space="preserve"> </w:t>
      </w:r>
    </w:p>
    <w:p w14:paraId="59CB0A0C" w14:textId="6B9B6FD4" w:rsidR="00F469F9" w:rsidRPr="00D32124" w:rsidRDefault="00D32124" w:rsidP="004B37C8">
      <w:pPr>
        <w:spacing w:before="120" w:after="120"/>
        <w:ind w:firstLine="567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Для записи сотрудников медицинских организации региона на вакцинацию перейдите на вкладку </w:t>
      </w:r>
      <w:r w:rsidRPr="00D32124">
        <w:rPr>
          <w:rFonts w:eastAsiaTheme="majorEastAsia"/>
          <w:b/>
          <w:bCs/>
          <w:lang w:eastAsia="en-US"/>
        </w:rPr>
        <w:t>Вакцинация</w:t>
      </w:r>
      <w:r>
        <w:rPr>
          <w:rFonts w:eastAsiaTheme="majorEastAsia"/>
          <w:lang w:eastAsia="en-US"/>
        </w:rPr>
        <w:t xml:space="preserve"> (1) укажите заполните все поля (2) и нажмите кнопку </w:t>
      </w:r>
      <w:r w:rsidRPr="00D32124">
        <w:rPr>
          <w:rFonts w:eastAsiaTheme="majorEastAsia"/>
          <w:b/>
          <w:bCs/>
          <w:lang w:eastAsia="en-US"/>
        </w:rPr>
        <w:t>Запись на вакцинацию</w:t>
      </w:r>
      <w:r>
        <w:rPr>
          <w:rFonts w:eastAsiaTheme="majorEastAsia"/>
          <w:b/>
          <w:bCs/>
          <w:lang w:eastAsia="en-US"/>
        </w:rPr>
        <w:t xml:space="preserve"> </w:t>
      </w:r>
      <w:r>
        <w:rPr>
          <w:rFonts w:eastAsiaTheme="majorEastAsia"/>
          <w:lang w:eastAsia="en-US"/>
        </w:rPr>
        <w:t>(3).</w:t>
      </w:r>
    </w:p>
    <w:p w14:paraId="62BCBD10" w14:textId="6EAF8F49" w:rsidR="00D32124" w:rsidRDefault="00D32124" w:rsidP="00F469F9">
      <w:pPr>
        <w:spacing w:before="120" w:after="120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637AC1B7" wp14:editId="7FCFA8C8">
            <wp:extent cx="5940425" cy="2553335"/>
            <wp:effectExtent l="19050" t="19050" r="22225" b="18415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3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A7196" w14:textId="19F19649" w:rsidR="00D32124" w:rsidRDefault="00D32124" w:rsidP="00D32124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 xml:space="preserve">20. </w:t>
      </w:r>
      <w:r w:rsidR="004B37C8">
        <w:rPr>
          <w:lang w:eastAsia="en-US"/>
        </w:rPr>
        <w:t>Вкладка «Вакцинация»</w:t>
      </w:r>
    </w:p>
    <w:p w14:paraId="3652D02F" w14:textId="32B2B4A5" w:rsidR="004B37C8" w:rsidRPr="004B37C8" w:rsidRDefault="004B37C8" w:rsidP="004B37C8">
      <w:pPr>
        <w:pStyle w:val="a7"/>
        <w:keepNext/>
        <w:numPr>
          <w:ilvl w:val="0"/>
          <w:numId w:val="1"/>
        </w:numPr>
        <w:tabs>
          <w:tab w:val="left" w:pos="426"/>
        </w:tabs>
        <w:spacing w:before="240" w:after="240" w:line="240" w:lineRule="auto"/>
        <w:ind w:left="0" w:firstLine="0"/>
        <w:contextualSpacing w:val="0"/>
        <w:jc w:val="left"/>
        <w:outlineLvl w:val="0"/>
        <w:rPr>
          <w:rFonts w:eastAsia="Calibri"/>
          <w:b/>
          <w:bCs/>
          <w:kern w:val="32"/>
          <w:szCs w:val="32"/>
          <w:lang w:eastAsia="en-US"/>
        </w:rPr>
      </w:pPr>
      <w:bookmarkStart w:id="9" w:name="_Toc95980180"/>
      <w:r w:rsidRPr="004B37C8">
        <w:rPr>
          <w:rFonts w:eastAsia="Calibri"/>
          <w:b/>
          <w:bCs/>
          <w:kern w:val="32"/>
          <w:szCs w:val="32"/>
          <w:lang w:eastAsia="en-US"/>
        </w:rPr>
        <w:t>Завершение обращения</w:t>
      </w:r>
      <w:bookmarkEnd w:id="9"/>
    </w:p>
    <w:p w14:paraId="570F1D11" w14:textId="09B315AA" w:rsidR="004B37C8" w:rsidRDefault="004B37C8" w:rsidP="004B37C8">
      <w:pPr>
        <w:ind w:firstLine="567"/>
      </w:pPr>
      <w:r>
        <w:t xml:space="preserve">Для завершения звонка необходимо нажать кнопку </w:t>
      </w:r>
      <w:r w:rsidRPr="004B37C8">
        <w:rPr>
          <w:b/>
          <w:bCs/>
        </w:rPr>
        <w:t>Завершить</w:t>
      </w:r>
      <w:r>
        <w:t xml:space="preserve"> (1), укажите тип обращения, если необходимо комментарии (2) и нажать кнопку </w:t>
      </w:r>
      <w:r w:rsidRPr="004B37C8">
        <w:rPr>
          <w:b/>
          <w:bCs/>
        </w:rPr>
        <w:t>Завершить обращение</w:t>
      </w:r>
      <w:r>
        <w:t xml:space="preserve"> (3)</w:t>
      </w:r>
    </w:p>
    <w:p w14:paraId="79DAFB3A" w14:textId="77777777" w:rsidR="004B37C8" w:rsidRDefault="004B37C8" w:rsidP="004B37C8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0C14F79A" wp14:editId="1B6B9801">
            <wp:extent cx="5940425" cy="3717925"/>
            <wp:effectExtent l="19050" t="19050" r="22225" b="1587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4C90B" w14:textId="12BBD940" w:rsidR="004B37C8" w:rsidRDefault="004B37C8" w:rsidP="004B37C8">
      <w:pPr>
        <w:pStyle w:val="a8"/>
        <w:rPr>
          <w:lang w:eastAsia="en-US"/>
        </w:rPr>
      </w:pPr>
      <w:r w:rsidRPr="00733226">
        <w:rPr>
          <w:lang w:eastAsia="en-US"/>
        </w:rPr>
        <w:t xml:space="preserve">Рис. </w:t>
      </w:r>
      <w:r>
        <w:rPr>
          <w:lang w:eastAsia="en-US"/>
        </w:rPr>
        <w:t>21. Завершение обращения</w:t>
      </w:r>
    </w:p>
    <w:p w14:paraId="44019744" w14:textId="77777777" w:rsidR="004B37C8" w:rsidRDefault="004B37C8" w:rsidP="004B37C8">
      <w:pPr>
        <w:ind w:firstLine="567"/>
        <w:rPr>
          <w:lang w:eastAsia="en-US"/>
        </w:rPr>
      </w:pPr>
      <w:r>
        <w:rPr>
          <w:lang w:eastAsia="en-US"/>
        </w:rPr>
        <w:t>Оператор перейдет в режим ожидания звонка.</w:t>
      </w:r>
    </w:p>
    <w:p w14:paraId="6018DEC6" w14:textId="77777777" w:rsidR="00D32124" w:rsidRPr="00D32124" w:rsidRDefault="00D32124" w:rsidP="00F469F9">
      <w:pPr>
        <w:spacing w:before="120" w:after="120"/>
        <w:rPr>
          <w:rFonts w:eastAsiaTheme="majorEastAsia"/>
          <w:lang w:eastAsia="en-US"/>
        </w:rPr>
      </w:pPr>
    </w:p>
    <w:sectPr w:rsidR="00D32124" w:rsidRPr="00D32124" w:rsidSect="00045D68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7E25C" w14:textId="77777777" w:rsidR="007F2D06" w:rsidRDefault="007F2D06" w:rsidP="006D34B5">
      <w:pPr>
        <w:spacing w:line="240" w:lineRule="auto"/>
      </w:pPr>
      <w:r>
        <w:separator/>
      </w:r>
    </w:p>
  </w:endnote>
  <w:endnote w:type="continuationSeparator" w:id="0">
    <w:p w14:paraId="1F43FE1F" w14:textId="77777777" w:rsidR="007F2D06" w:rsidRDefault="007F2D06" w:rsidP="006D3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3559432"/>
      <w:docPartObj>
        <w:docPartGallery w:val="Page Numbers (Bottom of Page)"/>
        <w:docPartUnique/>
      </w:docPartObj>
    </w:sdtPr>
    <w:sdtEndPr/>
    <w:sdtContent>
      <w:p w14:paraId="029D2DB2" w14:textId="7D38751E" w:rsidR="00045D68" w:rsidRDefault="00045D6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7F2814" w14:textId="77777777" w:rsidR="00045D68" w:rsidRDefault="00045D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9877D" w14:textId="77777777" w:rsidR="007F2D06" w:rsidRDefault="007F2D06" w:rsidP="006D34B5">
      <w:pPr>
        <w:spacing w:line="240" w:lineRule="auto"/>
      </w:pPr>
      <w:r>
        <w:separator/>
      </w:r>
    </w:p>
  </w:footnote>
  <w:footnote w:type="continuationSeparator" w:id="0">
    <w:p w14:paraId="7100A2F9" w14:textId="77777777" w:rsidR="007F2D06" w:rsidRDefault="007F2D06" w:rsidP="006D3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3008D" w14:textId="76347272" w:rsidR="006D34B5" w:rsidRPr="006D34B5" w:rsidRDefault="00E92045" w:rsidP="006D34B5">
    <w:pPr>
      <w:jc w:val="right"/>
      <w:rPr>
        <w:sz w:val="20"/>
      </w:rPr>
    </w:pPr>
    <w:r>
      <w:rPr>
        <w:sz w:val="20"/>
      </w:rPr>
      <w:t>Руководство</w:t>
    </w:r>
    <w:r w:rsidR="006D34B5" w:rsidRPr="003B3B0C">
      <w:rPr>
        <w:sz w:val="20"/>
      </w:rPr>
      <w:t xml:space="preserve"> по эксплуатации</w:t>
    </w:r>
    <w:r w:rsidR="006D34B5" w:rsidRPr="006D34B5">
      <w:rPr>
        <w:sz w:val="20"/>
      </w:rPr>
      <w:t xml:space="preserve">. </w:t>
    </w:r>
    <w:r w:rsidR="006D34B5">
      <w:rPr>
        <w:sz w:val="20"/>
        <w:szCs w:val="20"/>
      </w:rPr>
      <w:t>ПО «Единая электронная регистратура»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77854"/>
    <w:multiLevelType w:val="hybridMultilevel"/>
    <w:tmpl w:val="F8EAD844"/>
    <w:lvl w:ilvl="0" w:tplc="9C6EAD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72111A3"/>
    <w:multiLevelType w:val="hybridMultilevel"/>
    <w:tmpl w:val="87D202A4"/>
    <w:lvl w:ilvl="0" w:tplc="9C6EAD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6E577F"/>
    <w:multiLevelType w:val="hybridMultilevel"/>
    <w:tmpl w:val="941EEB10"/>
    <w:lvl w:ilvl="0" w:tplc="7C569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024B8"/>
    <w:multiLevelType w:val="multilevel"/>
    <w:tmpl w:val="40C40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4B5"/>
    <w:rsid w:val="00045D68"/>
    <w:rsid w:val="00050A34"/>
    <w:rsid w:val="00097F31"/>
    <w:rsid w:val="000B0FE6"/>
    <w:rsid w:val="000C0E36"/>
    <w:rsid w:val="000D6868"/>
    <w:rsid w:val="00161CCC"/>
    <w:rsid w:val="001D0B3D"/>
    <w:rsid w:val="002238DF"/>
    <w:rsid w:val="003E2D10"/>
    <w:rsid w:val="004B1DE8"/>
    <w:rsid w:val="004B37C8"/>
    <w:rsid w:val="00574084"/>
    <w:rsid w:val="005E66C5"/>
    <w:rsid w:val="006017DE"/>
    <w:rsid w:val="0069136C"/>
    <w:rsid w:val="006D34B5"/>
    <w:rsid w:val="00733226"/>
    <w:rsid w:val="007A649A"/>
    <w:rsid w:val="007E4569"/>
    <w:rsid w:val="007F2D06"/>
    <w:rsid w:val="008863B2"/>
    <w:rsid w:val="00894103"/>
    <w:rsid w:val="00896291"/>
    <w:rsid w:val="00971212"/>
    <w:rsid w:val="00A44174"/>
    <w:rsid w:val="00A642C0"/>
    <w:rsid w:val="00AA7FBA"/>
    <w:rsid w:val="00AB7693"/>
    <w:rsid w:val="00AF2032"/>
    <w:rsid w:val="00D13FE8"/>
    <w:rsid w:val="00D32124"/>
    <w:rsid w:val="00DA18D9"/>
    <w:rsid w:val="00E70873"/>
    <w:rsid w:val="00E92045"/>
    <w:rsid w:val="00EB04B8"/>
    <w:rsid w:val="00F42815"/>
    <w:rsid w:val="00F469F9"/>
    <w:rsid w:val="00F576C4"/>
    <w:rsid w:val="00F8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0DD80"/>
  <w15:chartTrackingRefBased/>
  <w15:docId w15:val="{0081DDB6-ED2A-4F95-B662-FCE46E48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4B5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4B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4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D34B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34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D34B5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733226"/>
    <w:rPr>
      <w:noProof/>
    </w:rPr>
  </w:style>
  <w:style w:type="paragraph" w:customStyle="1" w:styleId="a8">
    <w:name w:val="подпись рисунка"/>
    <w:basedOn w:val="a9"/>
    <w:link w:val="aa"/>
    <w:qFormat/>
    <w:rsid w:val="00733226"/>
    <w:pPr>
      <w:spacing w:before="120" w:after="120"/>
      <w:jc w:val="center"/>
    </w:pPr>
    <w:rPr>
      <w:rFonts w:ascii="Times New Roman" w:hAnsi="Times New Roman"/>
      <w:i/>
      <w:noProof/>
      <w:spacing w:val="5"/>
      <w:sz w:val="24"/>
      <w:szCs w:val="52"/>
    </w:rPr>
  </w:style>
  <w:style w:type="character" w:customStyle="1" w:styleId="10">
    <w:name w:val="Стиль1 Знак"/>
    <w:basedOn w:val="a0"/>
    <w:link w:val="1"/>
    <w:rsid w:val="00733226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a">
    <w:name w:val="подпись рисунка Знак"/>
    <w:basedOn w:val="ab"/>
    <w:link w:val="a8"/>
    <w:rsid w:val="00733226"/>
    <w:rPr>
      <w:rFonts w:ascii="Times New Roman" w:eastAsiaTheme="majorEastAsia" w:hAnsi="Times New Roman" w:cstheme="majorBidi"/>
      <w:i/>
      <w:noProof/>
      <w:spacing w:val="5"/>
      <w:kern w:val="28"/>
      <w:sz w:val="24"/>
      <w:szCs w:val="52"/>
      <w:lang w:eastAsia="ru-RU"/>
    </w:rPr>
  </w:style>
  <w:style w:type="paragraph" w:styleId="a9">
    <w:name w:val="Title"/>
    <w:basedOn w:val="a"/>
    <w:next w:val="a"/>
    <w:link w:val="ab"/>
    <w:uiPriority w:val="10"/>
    <w:qFormat/>
    <w:rsid w:val="0073322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9"/>
    <w:uiPriority w:val="10"/>
    <w:rsid w:val="0073322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table" w:styleId="ac">
    <w:name w:val="Table Grid"/>
    <w:basedOn w:val="a1"/>
    <w:uiPriority w:val="39"/>
    <w:rsid w:val="00896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045D68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045D68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045D68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45D68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45D68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45D68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45D68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45D68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45D68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d">
    <w:name w:val="Hyperlink"/>
    <w:basedOn w:val="a0"/>
    <w:uiPriority w:val="99"/>
    <w:unhideWhenUsed/>
    <w:rsid w:val="00045D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6CC4E-85EE-4A16-8E56-A8F557DE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Kozubova</dc:creator>
  <cp:keywords/>
  <dc:description/>
  <cp:lastModifiedBy>Maria Kozubova</cp:lastModifiedBy>
  <cp:revision>6</cp:revision>
  <dcterms:created xsi:type="dcterms:W3CDTF">2022-02-15T07:17:00Z</dcterms:created>
  <dcterms:modified xsi:type="dcterms:W3CDTF">2022-02-17T05:50:00Z</dcterms:modified>
</cp:coreProperties>
</file>